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5E" w:rsidRDefault="004E145E" w:rsidP="004E145E">
      <w:pPr>
        <w:jc w:val="center"/>
        <w:rPr>
          <w:rFonts w:ascii="Times New Roman" w:hAnsi="Times New Roman"/>
          <w:b/>
          <w:u w:val="single"/>
        </w:rPr>
      </w:pPr>
      <w:r w:rsidRPr="004E145E">
        <w:rPr>
          <w:rFonts w:ascii="Times New Roman" w:hAnsi="Times New Roman"/>
          <w:b/>
          <w:u w:val="single"/>
        </w:rPr>
        <w:t>IEEE</w:t>
      </w:r>
      <w:r>
        <w:rPr>
          <w:rFonts w:ascii="Times New Roman" w:hAnsi="Times New Roman"/>
          <w:b/>
          <w:u w:val="single"/>
        </w:rPr>
        <w:t xml:space="preserve"> Technical Committ</w:t>
      </w:r>
      <w:r w:rsidR="00087F26">
        <w:rPr>
          <w:rFonts w:ascii="Times New Roman" w:hAnsi="Times New Roman"/>
          <w:b/>
          <w:u w:val="single"/>
        </w:rPr>
        <w:t>ee on Variable Structure and Sliding Mode Control</w:t>
      </w:r>
    </w:p>
    <w:p w:rsidR="004E145E" w:rsidRDefault="004E145E" w:rsidP="004E145E">
      <w:pPr>
        <w:jc w:val="center"/>
        <w:rPr>
          <w:rFonts w:ascii="Times New Roman" w:hAnsi="Times New Roman"/>
          <w:b/>
          <w:u w:val="single"/>
        </w:rPr>
      </w:pPr>
    </w:p>
    <w:p w:rsidR="004E145E" w:rsidRDefault="004E145E" w:rsidP="004E145E">
      <w:pPr>
        <w:jc w:val="center"/>
        <w:rPr>
          <w:rFonts w:ascii="Times New Roman" w:hAnsi="Times New Roman"/>
          <w:b/>
          <w:u w:val="single"/>
        </w:rPr>
      </w:pPr>
    </w:p>
    <w:p w:rsidR="004E145E" w:rsidRDefault="00681BDF" w:rsidP="004E145E">
      <w:pPr>
        <w:jc w:val="center"/>
        <w:rPr>
          <w:rFonts w:ascii="Times New Roman" w:hAnsi="Times New Roman"/>
          <w:b/>
        </w:rPr>
      </w:pPr>
      <w:r>
        <w:rPr>
          <w:rFonts w:ascii="Times New Roman" w:hAnsi="Times New Roman"/>
          <w:b/>
        </w:rPr>
        <w:t>Notes of the Technical</w:t>
      </w:r>
      <w:r w:rsidR="004E145E">
        <w:rPr>
          <w:rFonts w:ascii="Times New Roman" w:hAnsi="Times New Roman"/>
          <w:b/>
        </w:rPr>
        <w:t xml:space="preserve"> Committee Meeting held on </w:t>
      </w:r>
      <w:r w:rsidR="00747960">
        <w:rPr>
          <w:rFonts w:ascii="Times New Roman" w:hAnsi="Times New Roman"/>
          <w:b/>
        </w:rPr>
        <w:t>December 11th 2013</w:t>
      </w:r>
      <w:r w:rsidR="004E145E">
        <w:rPr>
          <w:rFonts w:ascii="Times New Roman" w:hAnsi="Times New Roman"/>
          <w:b/>
        </w:rPr>
        <w:t xml:space="preserve"> </w:t>
      </w:r>
      <w:r w:rsidR="009171F2">
        <w:rPr>
          <w:rFonts w:ascii="Times New Roman" w:hAnsi="Times New Roman"/>
          <w:b/>
        </w:rPr>
        <w:br/>
      </w:r>
      <w:r w:rsidR="004E145E">
        <w:rPr>
          <w:rFonts w:ascii="Times New Roman" w:hAnsi="Times New Roman"/>
          <w:b/>
        </w:rPr>
        <w:t xml:space="preserve">at the </w:t>
      </w:r>
      <w:r>
        <w:rPr>
          <w:rFonts w:ascii="Times New Roman" w:hAnsi="Times New Roman"/>
          <w:b/>
        </w:rPr>
        <w:t xml:space="preserve">IEEE CDC, </w:t>
      </w:r>
      <w:r w:rsidR="00747960">
        <w:rPr>
          <w:rFonts w:ascii="Times New Roman" w:hAnsi="Times New Roman"/>
          <w:b/>
        </w:rPr>
        <w:t>Florence, Italy</w:t>
      </w:r>
    </w:p>
    <w:p w:rsidR="004E145E" w:rsidRDefault="004E145E" w:rsidP="004E145E">
      <w:pPr>
        <w:jc w:val="center"/>
        <w:rPr>
          <w:rFonts w:ascii="Times New Roman" w:hAnsi="Times New Roman"/>
          <w:b/>
        </w:rPr>
      </w:pPr>
    </w:p>
    <w:p w:rsidR="004E145E" w:rsidRDefault="004E145E" w:rsidP="004E145E">
      <w:pPr>
        <w:jc w:val="center"/>
        <w:rPr>
          <w:rFonts w:ascii="Times New Roman" w:hAnsi="Times New Roman"/>
          <w:b/>
        </w:rPr>
      </w:pPr>
    </w:p>
    <w:p w:rsidR="004E145E" w:rsidRDefault="004E145E" w:rsidP="004E145E">
      <w:pPr>
        <w:ind w:left="1440" w:hanging="1440"/>
        <w:rPr>
          <w:rFonts w:ascii="Times New Roman" w:hAnsi="Times New Roman"/>
        </w:rPr>
      </w:pPr>
      <w:r>
        <w:rPr>
          <w:rFonts w:ascii="Times New Roman" w:hAnsi="Times New Roman"/>
          <w:u w:val="single"/>
        </w:rPr>
        <w:t>Present</w:t>
      </w:r>
      <w:r>
        <w:rPr>
          <w:rFonts w:ascii="Times New Roman" w:hAnsi="Times New Roman"/>
        </w:rPr>
        <w:t>:</w:t>
      </w:r>
      <w:r>
        <w:rPr>
          <w:rFonts w:ascii="Times New Roman" w:hAnsi="Times New Roman"/>
        </w:rPr>
        <w:tab/>
      </w:r>
      <w:proofErr w:type="spellStart"/>
      <w:r w:rsidR="00B25C38" w:rsidRPr="00B25C38">
        <w:rPr>
          <w:rFonts w:ascii="Times New Roman" w:hAnsi="Times New Roman"/>
        </w:rPr>
        <w:t>Andrzej</w:t>
      </w:r>
      <w:proofErr w:type="spellEnd"/>
      <w:r w:rsidR="00B25C38" w:rsidRPr="00B25C38">
        <w:rPr>
          <w:rFonts w:ascii="Times New Roman" w:hAnsi="Times New Roman"/>
        </w:rPr>
        <w:t xml:space="preserve"> </w:t>
      </w:r>
      <w:proofErr w:type="spellStart"/>
      <w:r w:rsidR="00B25C38" w:rsidRPr="00B25C38">
        <w:rPr>
          <w:rFonts w:ascii="Times New Roman" w:hAnsi="Times New Roman"/>
        </w:rPr>
        <w:t>Bartoszewicz</w:t>
      </w:r>
      <w:proofErr w:type="spellEnd"/>
      <w:r w:rsidR="00B25C38">
        <w:rPr>
          <w:rFonts w:ascii="Times New Roman" w:hAnsi="Times New Roman"/>
        </w:rPr>
        <w:t>,</w:t>
      </w:r>
      <w:r w:rsidR="00B25C38" w:rsidRPr="00B25C38">
        <w:rPr>
          <w:rFonts w:ascii="Times New Roman" w:hAnsi="Times New Roman"/>
        </w:rPr>
        <w:t xml:space="preserve"> </w:t>
      </w:r>
      <w:r w:rsidR="009A0142">
        <w:rPr>
          <w:rFonts w:ascii="Times New Roman" w:hAnsi="Times New Roman"/>
        </w:rPr>
        <w:t xml:space="preserve">Michael Basin, </w:t>
      </w:r>
      <w:bookmarkStart w:id="0" w:name="_GoBack"/>
      <w:r w:rsidR="00087F26">
        <w:rPr>
          <w:rFonts w:ascii="Times New Roman" w:hAnsi="Times New Roman"/>
        </w:rPr>
        <w:t xml:space="preserve">Jean-Pierre </w:t>
      </w:r>
      <w:proofErr w:type="spellStart"/>
      <w:r w:rsidR="00087F26">
        <w:rPr>
          <w:rFonts w:ascii="Times New Roman" w:hAnsi="Times New Roman"/>
        </w:rPr>
        <w:t>Barbot</w:t>
      </w:r>
      <w:bookmarkEnd w:id="0"/>
      <w:proofErr w:type="spellEnd"/>
      <w:r w:rsidR="00087F26">
        <w:rPr>
          <w:rFonts w:ascii="Times New Roman" w:hAnsi="Times New Roman"/>
        </w:rPr>
        <w:t xml:space="preserve">, </w:t>
      </w:r>
      <w:r w:rsidR="009A0142">
        <w:rPr>
          <w:rFonts w:ascii="Times New Roman" w:hAnsi="Times New Roman"/>
        </w:rPr>
        <w:t>Chris Edwards</w:t>
      </w:r>
      <w:r w:rsidR="00263F64">
        <w:rPr>
          <w:rFonts w:ascii="Times New Roman" w:hAnsi="Times New Roman"/>
        </w:rPr>
        <w:t xml:space="preserve">, </w:t>
      </w:r>
      <w:r>
        <w:rPr>
          <w:rFonts w:ascii="Times New Roman" w:hAnsi="Times New Roman"/>
        </w:rPr>
        <w:t xml:space="preserve">Leonid Fridman, </w:t>
      </w:r>
      <w:proofErr w:type="spellStart"/>
      <w:r w:rsidR="00263F64">
        <w:rPr>
          <w:rFonts w:ascii="Times New Roman" w:hAnsi="Times New Roman"/>
        </w:rPr>
        <w:t>Arie</w:t>
      </w:r>
      <w:proofErr w:type="spellEnd"/>
      <w:r w:rsidR="00263F64">
        <w:rPr>
          <w:rFonts w:ascii="Times New Roman" w:hAnsi="Times New Roman"/>
        </w:rPr>
        <w:t xml:space="preserve"> Levant, </w:t>
      </w:r>
      <w:proofErr w:type="spellStart"/>
      <w:r w:rsidR="009A0142">
        <w:rPr>
          <w:rFonts w:ascii="Times New Roman" w:hAnsi="Times New Roman"/>
        </w:rPr>
        <w:t>Umit</w:t>
      </w:r>
      <w:proofErr w:type="spellEnd"/>
      <w:r w:rsidR="009A0142">
        <w:rPr>
          <w:rFonts w:ascii="Times New Roman" w:hAnsi="Times New Roman"/>
        </w:rPr>
        <w:t xml:space="preserve"> </w:t>
      </w:r>
      <w:proofErr w:type="spellStart"/>
      <w:r w:rsidR="009A0142">
        <w:rPr>
          <w:rFonts w:ascii="Times New Roman" w:hAnsi="Times New Roman"/>
        </w:rPr>
        <w:t>Ozguner</w:t>
      </w:r>
      <w:proofErr w:type="spellEnd"/>
      <w:r w:rsidR="009A0142">
        <w:rPr>
          <w:rFonts w:ascii="Times New Roman" w:hAnsi="Times New Roman"/>
        </w:rPr>
        <w:t xml:space="preserve">, </w:t>
      </w:r>
      <w:proofErr w:type="spellStart"/>
      <w:proofErr w:type="gramStart"/>
      <w:r w:rsidR="009A0142">
        <w:rPr>
          <w:rFonts w:ascii="Times New Roman" w:hAnsi="Times New Roman"/>
        </w:rPr>
        <w:t>Josep</w:t>
      </w:r>
      <w:proofErr w:type="spellEnd"/>
      <w:r w:rsidR="009A0142">
        <w:rPr>
          <w:rFonts w:ascii="Times New Roman" w:hAnsi="Times New Roman"/>
        </w:rPr>
        <w:t xml:space="preserve"> </w:t>
      </w:r>
      <w:r w:rsidR="009A0142" w:rsidRPr="009A0142">
        <w:rPr>
          <w:rFonts w:ascii="Times New Roman" w:hAnsi="Times New Roman"/>
        </w:rPr>
        <w:t xml:space="preserve"> </w:t>
      </w:r>
      <w:proofErr w:type="spellStart"/>
      <w:r w:rsidR="009A0142" w:rsidRPr="009A0142">
        <w:rPr>
          <w:rFonts w:ascii="Times New Roman" w:hAnsi="Times New Roman"/>
        </w:rPr>
        <w:t>Olm</w:t>
      </w:r>
      <w:proofErr w:type="spellEnd"/>
      <w:proofErr w:type="gramEnd"/>
      <w:r w:rsidR="009A0142">
        <w:rPr>
          <w:rFonts w:ascii="Times New Roman" w:hAnsi="Times New Roman"/>
        </w:rPr>
        <w:t xml:space="preserve">, Harshal Oza, Alessandro Pisano, Alex </w:t>
      </w:r>
      <w:proofErr w:type="spellStart"/>
      <w:r w:rsidR="009A0142">
        <w:rPr>
          <w:rFonts w:ascii="Times New Roman" w:hAnsi="Times New Roman"/>
        </w:rPr>
        <w:t>Poznyak</w:t>
      </w:r>
      <w:proofErr w:type="spellEnd"/>
      <w:r w:rsidR="009A0142">
        <w:rPr>
          <w:rFonts w:ascii="Times New Roman" w:hAnsi="Times New Roman"/>
        </w:rPr>
        <w:t xml:space="preserve">, Elisabetta Punta, </w:t>
      </w:r>
      <w:r>
        <w:rPr>
          <w:rFonts w:ascii="Times New Roman" w:hAnsi="Times New Roman"/>
        </w:rPr>
        <w:t>Sarah S</w:t>
      </w:r>
      <w:r w:rsidR="00263F64">
        <w:rPr>
          <w:rFonts w:ascii="Times New Roman" w:hAnsi="Times New Roman"/>
        </w:rPr>
        <w:t>purgeon</w:t>
      </w:r>
      <w:r w:rsidR="009A0142">
        <w:rPr>
          <w:rFonts w:ascii="Times New Roman" w:hAnsi="Times New Roman"/>
        </w:rPr>
        <w:t xml:space="preserve">, </w:t>
      </w:r>
      <w:proofErr w:type="spellStart"/>
      <w:r w:rsidR="009A0142">
        <w:rPr>
          <w:rFonts w:ascii="Times New Roman" w:hAnsi="Times New Roman"/>
        </w:rPr>
        <w:t>Elio</w:t>
      </w:r>
      <w:proofErr w:type="spellEnd"/>
      <w:r w:rsidR="009A0142">
        <w:rPr>
          <w:rFonts w:ascii="Times New Roman" w:hAnsi="Times New Roman"/>
        </w:rPr>
        <w:t xml:space="preserve"> </w:t>
      </w:r>
      <w:proofErr w:type="spellStart"/>
      <w:r w:rsidR="009A0142">
        <w:rPr>
          <w:rFonts w:ascii="Times New Roman" w:hAnsi="Times New Roman"/>
        </w:rPr>
        <w:t>Usai</w:t>
      </w:r>
      <w:proofErr w:type="spellEnd"/>
    </w:p>
    <w:p w:rsidR="004E145E" w:rsidRDefault="004E145E" w:rsidP="004E145E">
      <w:pPr>
        <w:ind w:left="1440" w:hanging="1440"/>
        <w:rPr>
          <w:rFonts w:ascii="Times New Roman" w:hAnsi="Times New Roman"/>
        </w:rPr>
      </w:pPr>
    </w:p>
    <w:p w:rsidR="004E145E" w:rsidRDefault="004E145E" w:rsidP="004E145E">
      <w:pPr>
        <w:ind w:left="1440" w:hanging="1440"/>
        <w:rPr>
          <w:rFonts w:ascii="Times New Roman" w:hAnsi="Times New Roman"/>
        </w:rPr>
      </w:pPr>
    </w:p>
    <w:p w:rsidR="004E145E" w:rsidRDefault="004E145E" w:rsidP="008D158A">
      <w:pPr>
        <w:tabs>
          <w:tab w:val="left" w:pos="709"/>
        </w:tabs>
        <w:ind w:left="1440" w:hanging="1440"/>
        <w:rPr>
          <w:rFonts w:ascii="Times New Roman" w:hAnsi="Times New Roman"/>
        </w:rPr>
      </w:pPr>
      <w:r>
        <w:rPr>
          <w:rFonts w:ascii="Times New Roman" w:hAnsi="Times New Roman"/>
        </w:rPr>
        <w:t>1.</w:t>
      </w:r>
      <w:r>
        <w:rPr>
          <w:rFonts w:ascii="Times New Roman" w:hAnsi="Times New Roman"/>
        </w:rPr>
        <w:tab/>
        <w:t>The Chair welcomed members to the meeting.</w:t>
      </w:r>
    </w:p>
    <w:p w:rsidR="004E145E" w:rsidRDefault="004E145E" w:rsidP="004E145E">
      <w:pPr>
        <w:tabs>
          <w:tab w:val="left" w:pos="851"/>
        </w:tabs>
        <w:ind w:left="1440" w:hanging="1440"/>
        <w:rPr>
          <w:rFonts w:ascii="Times New Roman" w:hAnsi="Times New Roman"/>
        </w:rPr>
      </w:pPr>
    </w:p>
    <w:p w:rsidR="00EA22E8" w:rsidRDefault="004E145E" w:rsidP="00EA22E8">
      <w:pPr>
        <w:ind w:left="720" w:hanging="720"/>
        <w:rPr>
          <w:rFonts w:ascii="Times New Roman" w:hAnsi="Times New Roman"/>
        </w:rPr>
      </w:pPr>
      <w:r>
        <w:rPr>
          <w:rFonts w:ascii="Times New Roman" w:hAnsi="Times New Roman"/>
        </w:rPr>
        <w:t>2.</w:t>
      </w:r>
      <w:r>
        <w:rPr>
          <w:rFonts w:ascii="Times New Roman" w:hAnsi="Times New Roman"/>
        </w:rPr>
        <w:tab/>
      </w:r>
      <w:r w:rsidR="007613F1">
        <w:rPr>
          <w:rFonts w:ascii="Times New Roman" w:hAnsi="Times New Roman"/>
        </w:rPr>
        <w:t>The Chair gave an update of the issues raised at Technical Activities Board on 10 December 2013.</w:t>
      </w:r>
    </w:p>
    <w:p w:rsidR="001D0BEB" w:rsidRDefault="001D0BEB" w:rsidP="00EA22E8">
      <w:pPr>
        <w:ind w:left="720" w:hanging="720"/>
        <w:rPr>
          <w:rFonts w:ascii="Times New Roman" w:hAnsi="Times New Roman"/>
        </w:rPr>
      </w:pPr>
    </w:p>
    <w:p w:rsidR="00747960" w:rsidRDefault="00747960" w:rsidP="00EA22E8">
      <w:pPr>
        <w:ind w:left="720" w:hanging="720"/>
        <w:rPr>
          <w:rFonts w:ascii="Times New Roman" w:hAnsi="Times New Roman"/>
          <w:b/>
          <w:i/>
        </w:rPr>
      </w:pPr>
      <w:r>
        <w:rPr>
          <w:rFonts w:ascii="Times New Roman" w:hAnsi="Times New Roman"/>
        </w:rPr>
        <w:tab/>
      </w:r>
      <w:r w:rsidRPr="009277F9">
        <w:rPr>
          <w:rFonts w:ascii="Times New Roman" w:hAnsi="Times New Roman"/>
          <w:b/>
          <w:i/>
        </w:rPr>
        <w:t>Review of TCs</w:t>
      </w:r>
    </w:p>
    <w:p w:rsidR="009277F9" w:rsidRDefault="009277F9" w:rsidP="00EA22E8">
      <w:pPr>
        <w:ind w:left="720" w:hanging="720"/>
        <w:rPr>
          <w:rFonts w:ascii="Times New Roman" w:hAnsi="Times New Roman"/>
        </w:rPr>
      </w:pPr>
      <w:r>
        <w:rPr>
          <w:rFonts w:ascii="Times New Roman" w:hAnsi="Times New Roman"/>
          <w:b/>
          <w:i/>
        </w:rPr>
        <w:tab/>
      </w:r>
      <w:r>
        <w:rPr>
          <w:rFonts w:ascii="Times New Roman" w:hAnsi="Times New Roman"/>
        </w:rPr>
        <w:t xml:space="preserve">The last review happened ten years ago. TAB Chair Frank Allgower has asked all TCs to consider how they are structured. Major messages include that the scope of TCs must not reduce, overlap between TCs is not encouraged and any changes must have buy-in across the TC. </w:t>
      </w:r>
      <w:r w:rsidR="0042774C">
        <w:rPr>
          <w:rFonts w:ascii="Times New Roman" w:hAnsi="Times New Roman"/>
        </w:rPr>
        <w:t>It had been reported at TAB that the financial contribution</w:t>
      </w:r>
      <w:r w:rsidR="001D0BEB">
        <w:rPr>
          <w:rFonts w:ascii="Times New Roman" w:hAnsi="Times New Roman"/>
        </w:rPr>
        <w:t xml:space="preserve"> to IEEE CSS of TCs was of interest to BOG</w:t>
      </w:r>
      <w:r w:rsidR="0042774C">
        <w:rPr>
          <w:rFonts w:ascii="Times New Roman" w:hAnsi="Times New Roman"/>
        </w:rPr>
        <w:t>. The Chair reported that against the list of expectations of TCs, we do well, apart from in the area of organising meetings within the former Multi</w:t>
      </w:r>
      <w:r w:rsidR="001D0BEB">
        <w:rPr>
          <w:rFonts w:ascii="Times New Roman" w:hAnsi="Times New Roman"/>
        </w:rPr>
        <w:t>-</w:t>
      </w:r>
      <w:r w:rsidR="0042774C">
        <w:rPr>
          <w:rFonts w:ascii="Times New Roman" w:hAnsi="Times New Roman"/>
        </w:rPr>
        <w:t xml:space="preserve">conference structure. Discussion followed. </w:t>
      </w:r>
      <w:proofErr w:type="spellStart"/>
      <w:r w:rsidR="0042774C">
        <w:rPr>
          <w:rFonts w:ascii="Times New Roman" w:hAnsi="Times New Roman"/>
        </w:rPr>
        <w:t>Umit</w:t>
      </w:r>
      <w:proofErr w:type="spellEnd"/>
      <w:r w:rsidR="0042774C">
        <w:rPr>
          <w:rFonts w:ascii="Times New Roman" w:hAnsi="Times New Roman"/>
        </w:rPr>
        <w:t xml:space="preserve"> </w:t>
      </w:r>
      <w:proofErr w:type="spellStart"/>
      <w:r w:rsidR="0042774C">
        <w:rPr>
          <w:rFonts w:ascii="Times New Roman" w:hAnsi="Times New Roman"/>
        </w:rPr>
        <w:t>Ozguner</w:t>
      </w:r>
      <w:proofErr w:type="spellEnd"/>
      <w:r w:rsidR="0042774C">
        <w:rPr>
          <w:rFonts w:ascii="Times New Roman" w:hAnsi="Times New Roman"/>
        </w:rPr>
        <w:t xml:space="preserve"> proposed that we consider organising the VSS Workshop 2016 as an IEEE event. It was decided that this was too big a decision to make at this TC meeting and that we would debate the issue as a TC in the coming months ready for formal consideration at our n</w:t>
      </w:r>
      <w:r w:rsidR="00087F26">
        <w:rPr>
          <w:rFonts w:ascii="Times New Roman" w:hAnsi="Times New Roman"/>
        </w:rPr>
        <w:t>ext TC meeting at the VSS 2014 W</w:t>
      </w:r>
      <w:r w:rsidR="0042774C">
        <w:rPr>
          <w:rFonts w:ascii="Times New Roman" w:hAnsi="Times New Roman"/>
        </w:rPr>
        <w:t>orkshop. Michael Basin suggested we consider developing our own journal but this idea was not widely supported by other TC members. The following actions were decided:</w:t>
      </w:r>
    </w:p>
    <w:p w:rsidR="0042774C" w:rsidRDefault="0042774C" w:rsidP="00EA22E8">
      <w:pPr>
        <w:ind w:left="720" w:hanging="720"/>
        <w:rPr>
          <w:rFonts w:ascii="Times New Roman" w:hAnsi="Times New Roman"/>
        </w:rPr>
      </w:pPr>
    </w:p>
    <w:p w:rsidR="0042774C" w:rsidRPr="00E16479" w:rsidRDefault="0042774C" w:rsidP="0042774C">
      <w:pPr>
        <w:ind w:left="720" w:hanging="720"/>
        <w:rPr>
          <w:rFonts w:ascii="Times New Roman" w:hAnsi="Times New Roman"/>
          <w:b/>
        </w:rPr>
      </w:pPr>
      <w:r>
        <w:rPr>
          <w:rFonts w:ascii="Times New Roman" w:hAnsi="Times New Roman"/>
        </w:rPr>
        <w:tab/>
      </w:r>
      <w:r w:rsidRPr="00E16479">
        <w:rPr>
          <w:rFonts w:ascii="Times New Roman" w:hAnsi="Times New Roman"/>
          <w:b/>
        </w:rPr>
        <w:t xml:space="preserve">Action Item: TC members will </w:t>
      </w:r>
      <w:r w:rsidR="00087F26">
        <w:rPr>
          <w:rFonts w:ascii="Times New Roman" w:hAnsi="Times New Roman"/>
          <w:b/>
        </w:rPr>
        <w:t xml:space="preserve">be particularly vigilant to </w:t>
      </w:r>
      <w:r w:rsidRPr="00E16479">
        <w:rPr>
          <w:rFonts w:ascii="Times New Roman" w:hAnsi="Times New Roman"/>
          <w:b/>
        </w:rPr>
        <w:t>send the Chair details of all activities so that TC reports demonstrate the breadth and depth of our activities. This will enable both TAB and the TC to be prepared for the review with solid data/facts</w:t>
      </w:r>
      <w:r w:rsidR="001D0BEB" w:rsidRPr="00E16479">
        <w:rPr>
          <w:rFonts w:ascii="Times New Roman" w:hAnsi="Times New Roman"/>
          <w:b/>
        </w:rPr>
        <w:t xml:space="preserve"> on the contribution of our TC</w:t>
      </w:r>
      <w:r w:rsidRPr="00E16479">
        <w:rPr>
          <w:rFonts w:ascii="Times New Roman" w:hAnsi="Times New Roman"/>
          <w:b/>
        </w:rPr>
        <w:t xml:space="preserve">. </w:t>
      </w:r>
    </w:p>
    <w:p w:rsidR="0034145C" w:rsidRDefault="0034145C" w:rsidP="0042774C">
      <w:pPr>
        <w:ind w:left="720" w:hanging="720"/>
        <w:rPr>
          <w:rFonts w:ascii="Times New Roman" w:hAnsi="Times New Roman"/>
        </w:rPr>
      </w:pPr>
    </w:p>
    <w:p w:rsidR="0042774C" w:rsidRPr="00E16479" w:rsidRDefault="0042774C" w:rsidP="0034145C">
      <w:pPr>
        <w:ind w:left="720"/>
        <w:rPr>
          <w:rFonts w:ascii="Times New Roman" w:hAnsi="Times New Roman"/>
          <w:b/>
        </w:rPr>
      </w:pPr>
      <w:r w:rsidRPr="00E16479">
        <w:rPr>
          <w:rFonts w:ascii="Times New Roman" w:hAnsi="Times New Roman"/>
          <w:b/>
        </w:rPr>
        <w:t>Action</w:t>
      </w:r>
      <w:r w:rsidR="00E16479" w:rsidRPr="00E16479">
        <w:rPr>
          <w:rFonts w:ascii="Times New Roman" w:hAnsi="Times New Roman"/>
          <w:b/>
        </w:rPr>
        <w:t xml:space="preserve"> Item</w:t>
      </w:r>
      <w:r w:rsidR="001D0BEB" w:rsidRPr="00E16479">
        <w:rPr>
          <w:rFonts w:ascii="Times New Roman" w:hAnsi="Times New Roman"/>
          <w:b/>
        </w:rPr>
        <w:t>:</w:t>
      </w:r>
      <w:r w:rsidRPr="00E16479">
        <w:rPr>
          <w:rFonts w:ascii="Times New Roman" w:hAnsi="Times New Roman"/>
          <w:b/>
        </w:rPr>
        <w:t xml:space="preserve"> June 2014 is the deadl</w:t>
      </w:r>
      <w:r w:rsidR="001D0BEB" w:rsidRPr="00E16479">
        <w:rPr>
          <w:rFonts w:ascii="Times New Roman" w:hAnsi="Times New Roman"/>
          <w:b/>
        </w:rPr>
        <w:t>ine for TCs to feedback to Fran</w:t>
      </w:r>
      <w:r w:rsidRPr="00E16479">
        <w:rPr>
          <w:rFonts w:ascii="Times New Roman" w:hAnsi="Times New Roman"/>
          <w:b/>
        </w:rPr>
        <w:t xml:space="preserve">k </w:t>
      </w:r>
      <w:r w:rsidR="001D0BEB" w:rsidRPr="00E16479">
        <w:rPr>
          <w:rFonts w:ascii="Times New Roman" w:hAnsi="Times New Roman"/>
          <w:b/>
        </w:rPr>
        <w:t>Allgower (TAB Chair</w:t>
      </w:r>
      <w:r w:rsidRPr="00E16479">
        <w:rPr>
          <w:rFonts w:ascii="Times New Roman" w:hAnsi="Times New Roman"/>
          <w:b/>
        </w:rPr>
        <w:t xml:space="preserve">) as to how it wishes to be re-structured. TC members </w:t>
      </w:r>
      <w:r w:rsidR="001D0BEB" w:rsidRPr="00E16479">
        <w:rPr>
          <w:rFonts w:ascii="Times New Roman" w:hAnsi="Times New Roman"/>
          <w:b/>
        </w:rPr>
        <w:t xml:space="preserve">will consider the issues in the coming months. </w:t>
      </w:r>
      <w:proofErr w:type="spellStart"/>
      <w:r w:rsidR="001D0BEB" w:rsidRPr="00E16479">
        <w:rPr>
          <w:rFonts w:ascii="Times New Roman" w:hAnsi="Times New Roman"/>
          <w:b/>
        </w:rPr>
        <w:t>Elio</w:t>
      </w:r>
      <w:proofErr w:type="spellEnd"/>
      <w:r w:rsidR="001D0BEB" w:rsidRPr="00E16479">
        <w:rPr>
          <w:rFonts w:ascii="Times New Roman" w:hAnsi="Times New Roman"/>
          <w:b/>
        </w:rPr>
        <w:t xml:space="preserve"> </w:t>
      </w:r>
      <w:proofErr w:type="spellStart"/>
      <w:r w:rsidR="001D0BEB" w:rsidRPr="00E16479">
        <w:rPr>
          <w:rFonts w:ascii="Times New Roman" w:hAnsi="Times New Roman"/>
          <w:b/>
        </w:rPr>
        <w:t>Usai</w:t>
      </w:r>
      <w:proofErr w:type="spellEnd"/>
      <w:r w:rsidR="001D0BEB" w:rsidRPr="00E16479">
        <w:rPr>
          <w:rFonts w:ascii="Times New Roman" w:hAnsi="Times New Roman"/>
          <w:b/>
        </w:rPr>
        <w:t xml:space="preserve"> agreed to circulate details from a colleague who had recently organised a workshop entirely within IEEE frameworks to help inform the TC decision about future organisation of our VSS Workshops.</w:t>
      </w:r>
    </w:p>
    <w:p w:rsidR="001D0BEB" w:rsidRDefault="001D0BEB" w:rsidP="0034145C">
      <w:pPr>
        <w:ind w:left="720"/>
        <w:rPr>
          <w:rFonts w:ascii="Times New Roman" w:hAnsi="Times New Roman"/>
        </w:rPr>
      </w:pPr>
    </w:p>
    <w:p w:rsidR="001D0BEB" w:rsidRPr="00781D36" w:rsidRDefault="001D0BEB" w:rsidP="0034145C">
      <w:pPr>
        <w:ind w:left="720"/>
        <w:rPr>
          <w:rFonts w:ascii="Times New Roman" w:hAnsi="Times New Roman"/>
          <w:b/>
          <w:i/>
        </w:rPr>
      </w:pPr>
      <w:r w:rsidRPr="00781D36">
        <w:rPr>
          <w:rFonts w:ascii="Times New Roman" w:hAnsi="Times New Roman"/>
          <w:b/>
          <w:i/>
        </w:rPr>
        <w:t>Wikipedia Project</w:t>
      </w:r>
    </w:p>
    <w:p w:rsidR="00EA22E8" w:rsidRDefault="001D0BEB" w:rsidP="00EA22E8">
      <w:pPr>
        <w:ind w:left="720" w:hanging="720"/>
        <w:rPr>
          <w:rFonts w:ascii="Times New Roman" w:hAnsi="Times New Roman"/>
        </w:rPr>
      </w:pPr>
      <w:r>
        <w:rPr>
          <w:rFonts w:ascii="Times New Roman" w:hAnsi="Times New Roman"/>
        </w:rPr>
        <w:tab/>
        <w:t xml:space="preserve">The Chair reported that IFAC will now have a Social Media Liaison Officer and IEEE work in this area will be collaborative with IFAC. A joint CSS/IFAC Editorial Board has been set up and is called the Wikipedia Editorial Board for Automatic Control. All CSS TC Chairs and IFAC TC Chairs are ex-officio members. </w:t>
      </w:r>
      <w:r w:rsidR="003709DA">
        <w:rPr>
          <w:rFonts w:ascii="Times New Roman" w:hAnsi="Times New Roman"/>
        </w:rPr>
        <w:t xml:space="preserve">The CSS has </w:t>
      </w:r>
      <w:r w:rsidR="003709DA">
        <w:rPr>
          <w:rFonts w:ascii="Times New Roman" w:hAnsi="Times New Roman"/>
        </w:rPr>
        <w:lastRenderedPageBreak/>
        <w:t>created the new position of Wikipedia Editor and the</w:t>
      </w:r>
      <w:r w:rsidR="00E5772C">
        <w:rPr>
          <w:rFonts w:ascii="Times New Roman" w:hAnsi="Times New Roman"/>
        </w:rPr>
        <w:t xml:space="preserve"> first holder of the role is </w:t>
      </w:r>
      <w:proofErr w:type="spellStart"/>
      <w:r w:rsidR="00E5772C">
        <w:rPr>
          <w:rFonts w:ascii="Times New Roman" w:hAnsi="Times New Roman"/>
        </w:rPr>
        <w:t>Jak</w:t>
      </w:r>
      <w:r w:rsidR="003709DA">
        <w:rPr>
          <w:rFonts w:ascii="Times New Roman" w:hAnsi="Times New Roman"/>
        </w:rPr>
        <w:t>ob</w:t>
      </w:r>
      <w:proofErr w:type="spellEnd"/>
      <w:r w:rsidR="003709DA">
        <w:rPr>
          <w:rFonts w:ascii="Times New Roman" w:hAnsi="Times New Roman"/>
        </w:rPr>
        <w:t xml:space="preserve"> </w:t>
      </w:r>
      <w:proofErr w:type="spellStart"/>
      <w:r w:rsidR="003709DA">
        <w:rPr>
          <w:rFonts w:ascii="Times New Roman" w:hAnsi="Times New Roman"/>
        </w:rPr>
        <w:t>Stoustrup</w:t>
      </w:r>
      <w:proofErr w:type="spellEnd"/>
      <w:r w:rsidR="003709DA">
        <w:rPr>
          <w:rFonts w:ascii="Times New Roman" w:hAnsi="Times New Roman"/>
        </w:rPr>
        <w:t xml:space="preserve">, who will also hold the corresponding role in IFAC for the first term of office to ensure smooth operation of this new scheme. The Wikipedia Editorial Board will have its own Wikipedia page </w:t>
      </w:r>
      <w:r w:rsidR="00781D36">
        <w:rPr>
          <w:rFonts w:ascii="Times New Roman" w:hAnsi="Times New Roman"/>
        </w:rPr>
        <w:t xml:space="preserve">although we cannot give reference to it on the pages we edit. </w:t>
      </w:r>
    </w:p>
    <w:p w:rsidR="00781D36" w:rsidRDefault="00781D36" w:rsidP="00EA22E8">
      <w:pPr>
        <w:ind w:left="720" w:hanging="720"/>
        <w:rPr>
          <w:rFonts w:ascii="Times New Roman" w:hAnsi="Times New Roman"/>
        </w:rPr>
      </w:pPr>
      <w:r>
        <w:rPr>
          <w:rFonts w:ascii="Times New Roman" w:hAnsi="Times New Roman"/>
        </w:rPr>
        <w:tab/>
        <w:t>A current TC member set up the sliding mode, variable structure systems and related pages on Wikipedia. We have recently checked and edited these. The TAB Chair will send us the report on what CSS thinks about the various pages and we will wait for this input and also instru</w:t>
      </w:r>
      <w:r w:rsidR="00E5772C">
        <w:rPr>
          <w:rFonts w:ascii="Times New Roman" w:hAnsi="Times New Roman"/>
        </w:rPr>
        <w:t xml:space="preserve">ctions from </w:t>
      </w:r>
      <w:proofErr w:type="spellStart"/>
      <w:r w:rsidR="00E5772C">
        <w:rPr>
          <w:rFonts w:ascii="Times New Roman" w:hAnsi="Times New Roman"/>
        </w:rPr>
        <w:t>Jak</w:t>
      </w:r>
      <w:r>
        <w:rPr>
          <w:rFonts w:ascii="Times New Roman" w:hAnsi="Times New Roman"/>
        </w:rPr>
        <w:t>ob</w:t>
      </w:r>
      <w:proofErr w:type="spellEnd"/>
      <w:r>
        <w:rPr>
          <w:rFonts w:ascii="Times New Roman" w:hAnsi="Times New Roman"/>
        </w:rPr>
        <w:t xml:space="preserve"> </w:t>
      </w:r>
      <w:proofErr w:type="spellStart"/>
      <w:r>
        <w:rPr>
          <w:rFonts w:ascii="Times New Roman" w:hAnsi="Times New Roman"/>
        </w:rPr>
        <w:t>Stoustrup</w:t>
      </w:r>
      <w:proofErr w:type="spellEnd"/>
      <w:r>
        <w:rPr>
          <w:rFonts w:ascii="Times New Roman" w:hAnsi="Times New Roman"/>
        </w:rPr>
        <w:t xml:space="preserve"> before taking any further action</w:t>
      </w:r>
    </w:p>
    <w:p w:rsidR="00781D36" w:rsidRDefault="00781D36" w:rsidP="00EA22E8">
      <w:pPr>
        <w:ind w:left="720" w:hanging="720"/>
        <w:rPr>
          <w:rFonts w:ascii="Times New Roman" w:hAnsi="Times New Roman"/>
        </w:rPr>
      </w:pPr>
    </w:p>
    <w:p w:rsidR="00781D36" w:rsidRDefault="00781D36" w:rsidP="00EA22E8">
      <w:pPr>
        <w:ind w:left="720" w:hanging="720"/>
        <w:rPr>
          <w:rFonts w:ascii="Times New Roman" w:hAnsi="Times New Roman"/>
          <w:b/>
          <w:i/>
        </w:rPr>
      </w:pPr>
      <w:r>
        <w:rPr>
          <w:rFonts w:ascii="Times New Roman" w:hAnsi="Times New Roman"/>
        </w:rPr>
        <w:tab/>
      </w:r>
      <w:r w:rsidRPr="00781D36">
        <w:rPr>
          <w:rFonts w:ascii="Times New Roman" w:hAnsi="Times New Roman"/>
          <w:b/>
          <w:i/>
        </w:rPr>
        <w:t>Webpages</w:t>
      </w:r>
    </w:p>
    <w:p w:rsidR="007E4054" w:rsidRDefault="007E4054" w:rsidP="00EA22E8">
      <w:pPr>
        <w:ind w:left="720" w:hanging="720"/>
        <w:rPr>
          <w:rFonts w:ascii="Times New Roman" w:hAnsi="Times New Roman"/>
        </w:rPr>
      </w:pPr>
      <w:r>
        <w:rPr>
          <w:rFonts w:ascii="Times New Roman" w:hAnsi="Times New Roman"/>
          <w:b/>
          <w:i/>
        </w:rPr>
        <w:tab/>
      </w:r>
      <w:r>
        <w:rPr>
          <w:rFonts w:ascii="Times New Roman" w:hAnsi="Times New Roman"/>
        </w:rPr>
        <w:t>It was reported at TAB that the CSS Electronic Publications Editor is not happy with the Technical Activities section of the current website. The framework of the webpages was provided by CSS and our TC has fully engaged in the process of putting data in to the system. We will await further developments in this area.</w:t>
      </w:r>
    </w:p>
    <w:p w:rsidR="007E4054" w:rsidRDefault="007E4054" w:rsidP="00EA22E8">
      <w:pPr>
        <w:ind w:left="720" w:hanging="720"/>
        <w:rPr>
          <w:rFonts w:ascii="Times New Roman" w:hAnsi="Times New Roman"/>
        </w:rPr>
      </w:pPr>
    </w:p>
    <w:p w:rsidR="007E4054" w:rsidRPr="007E4054" w:rsidRDefault="007E4054" w:rsidP="00EA22E8">
      <w:pPr>
        <w:ind w:left="720" w:hanging="720"/>
        <w:rPr>
          <w:rFonts w:ascii="Times New Roman" w:hAnsi="Times New Roman"/>
          <w:b/>
          <w:i/>
        </w:rPr>
      </w:pPr>
      <w:r>
        <w:rPr>
          <w:rFonts w:ascii="Times New Roman" w:hAnsi="Times New Roman"/>
        </w:rPr>
        <w:tab/>
      </w:r>
      <w:r w:rsidRPr="007E4054">
        <w:rPr>
          <w:rFonts w:ascii="Times New Roman" w:hAnsi="Times New Roman"/>
          <w:b/>
          <w:i/>
        </w:rPr>
        <w:t>Social Meeting</w:t>
      </w:r>
    </w:p>
    <w:p w:rsidR="007E4054" w:rsidRDefault="007E4054" w:rsidP="00EA22E8">
      <w:pPr>
        <w:ind w:left="720" w:hanging="720"/>
        <w:rPr>
          <w:rFonts w:ascii="Times New Roman" w:hAnsi="Times New Roman"/>
        </w:rPr>
      </w:pPr>
      <w:r>
        <w:rPr>
          <w:rFonts w:ascii="Times New Roman" w:hAnsi="Times New Roman"/>
        </w:rPr>
        <w:tab/>
      </w:r>
      <w:r w:rsidR="004D16F7">
        <w:rPr>
          <w:rFonts w:ascii="Times New Roman" w:hAnsi="Times New Roman"/>
        </w:rPr>
        <w:t xml:space="preserve">The issue of holding a social meeting to promote the TCs and what they do to new delegates and members was discussed at TAB. </w:t>
      </w:r>
      <w:r w:rsidR="00087F26">
        <w:rPr>
          <w:rFonts w:ascii="Times New Roman" w:hAnsi="Times New Roman"/>
        </w:rPr>
        <w:t xml:space="preserve">Funding will be available for this activity. </w:t>
      </w:r>
      <w:r w:rsidR="004D16F7">
        <w:rPr>
          <w:rFonts w:ascii="Times New Roman" w:hAnsi="Times New Roman"/>
        </w:rPr>
        <w:t xml:space="preserve">The </w:t>
      </w:r>
      <w:r w:rsidR="00F972D8">
        <w:rPr>
          <w:rFonts w:ascii="Times New Roman" w:hAnsi="Times New Roman"/>
        </w:rPr>
        <w:t>TC fully su</w:t>
      </w:r>
      <w:r w:rsidR="00087F26">
        <w:rPr>
          <w:rFonts w:ascii="Times New Roman" w:hAnsi="Times New Roman"/>
        </w:rPr>
        <w:t>pported this plan</w:t>
      </w:r>
      <w:r w:rsidR="00F972D8">
        <w:rPr>
          <w:rFonts w:ascii="Times New Roman" w:hAnsi="Times New Roman"/>
        </w:rPr>
        <w:t xml:space="preserve"> and members were very happy to support any event of this kind organised by CSS,</w:t>
      </w:r>
    </w:p>
    <w:p w:rsidR="00F972D8" w:rsidRPr="007E4054" w:rsidRDefault="00F972D8" w:rsidP="00EA22E8">
      <w:pPr>
        <w:ind w:left="720" w:hanging="720"/>
        <w:rPr>
          <w:rFonts w:ascii="Times New Roman" w:hAnsi="Times New Roman"/>
        </w:rPr>
      </w:pPr>
    </w:p>
    <w:p w:rsidR="00262886" w:rsidRDefault="00EA22E8" w:rsidP="00262886">
      <w:pPr>
        <w:ind w:left="720" w:hanging="720"/>
        <w:rPr>
          <w:rFonts w:ascii="Times New Roman" w:hAnsi="Times New Roman"/>
        </w:rPr>
      </w:pPr>
      <w:r>
        <w:rPr>
          <w:rFonts w:ascii="Times New Roman" w:hAnsi="Times New Roman"/>
        </w:rPr>
        <w:t>3.</w:t>
      </w:r>
      <w:r>
        <w:rPr>
          <w:rFonts w:ascii="Times New Roman" w:hAnsi="Times New Roman"/>
        </w:rPr>
        <w:tab/>
      </w:r>
      <w:r w:rsidR="00262886">
        <w:rPr>
          <w:rFonts w:ascii="Times New Roman" w:hAnsi="Times New Roman"/>
        </w:rPr>
        <w:t xml:space="preserve">The Chair made a presentation on the development of the VSS 2014 Workshop. The pdf </w:t>
      </w:r>
      <w:r w:rsidR="00087F26">
        <w:rPr>
          <w:rFonts w:ascii="Times New Roman" w:hAnsi="Times New Roman"/>
        </w:rPr>
        <w:t>file of the presentation is</w:t>
      </w:r>
      <w:r w:rsidR="00262886">
        <w:rPr>
          <w:rFonts w:ascii="Times New Roman" w:hAnsi="Times New Roman"/>
        </w:rPr>
        <w:t xml:space="preserve"> circulated to all TC members with the meeting notes. The organisation of the event is well underway with the outstanding task being to ensure a good number of papers are submitted before the deadline of 15 January 2014. It was noted that the time available for the reviewing process was short.</w:t>
      </w:r>
    </w:p>
    <w:p w:rsidR="00262886" w:rsidRDefault="00262886" w:rsidP="00EA22E8">
      <w:pPr>
        <w:ind w:left="720" w:hanging="720"/>
        <w:rPr>
          <w:rFonts w:ascii="Times New Roman" w:hAnsi="Times New Roman"/>
        </w:rPr>
      </w:pPr>
    </w:p>
    <w:p w:rsidR="00EA22E8" w:rsidRDefault="00262886" w:rsidP="00EA22E8">
      <w:pPr>
        <w:ind w:left="720" w:hanging="720"/>
        <w:rPr>
          <w:rFonts w:ascii="Times New Roman" w:hAnsi="Times New Roman"/>
        </w:rPr>
      </w:pPr>
      <w:r>
        <w:rPr>
          <w:rFonts w:ascii="Times New Roman" w:hAnsi="Times New Roman"/>
        </w:rPr>
        <w:t>4</w:t>
      </w:r>
      <w:r>
        <w:rPr>
          <w:rFonts w:ascii="Times New Roman" w:hAnsi="Times New Roman"/>
        </w:rPr>
        <w:tab/>
      </w:r>
      <w:r w:rsidR="00E16479">
        <w:rPr>
          <w:rFonts w:ascii="Times New Roman" w:hAnsi="Times New Roman"/>
        </w:rPr>
        <w:t>The meeting discussed the process for deciding the location of VSS 2016 where the timescales are that a decision is required for announcement at VSS 2014 in Nantes.</w:t>
      </w:r>
      <w:r w:rsidR="005E48C9">
        <w:rPr>
          <w:rFonts w:ascii="Times New Roman" w:hAnsi="Times New Roman"/>
        </w:rPr>
        <w:t xml:space="preserve"> </w:t>
      </w:r>
      <w:r w:rsidR="00087F26">
        <w:rPr>
          <w:rFonts w:ascii="Times New Roman" w:hAnsi="Times New Roman"/>
        </w:rPr>
        <w:t xml:space="preserve">It was noted that considerable effort had been expended on developing a </w:t>
      </w:r>
      <w:proofErr w:type="spellStart"/>
      <w:r w:rsidR="00087F26">
        <w:rPr>
          <w:rFonts w:ascii="Times New Roman" w:hAnsi="Times New Roman"/>
        </w:rPr>
        <w:t>proforma</w:t>
      </w:r>
      <w:proofErr w:type="spellEnd"/>
      <w:r w:rsidR="00087F26">
        <w:rPr>
          <w:rFonts w:ascii="Times New Roman" w:hAnsi="Times New Roman"/>
        </w:rPr>
        <w:t xml:space="preserve"> for the last call and that this had been a useful resource not only for those planning to hold the workshop but had also been useful to the TC in making the decision. </w:t>
      </w:r>
      <w:r w:rsidR="005E48C9">
        <w:rPr>
          <w:rFonts w:ascii="Times New Roman" w:hAnsi="Times New Roman"/>
        </w:rPr>
        <w:t xml:space="preserve">The Chair tabled the outline proposal already received from Xing Yu to hold VSS 2016 in China. </w:t>
      </w:r>
      <w:r w:rsidR="00087F26">
        <w:rPr>
          <w:rFonts w:ascii="Times New Roman" w:hAnsi="Times New Roman"/>
        </w:rPr>
        <w:t>It was noted that there are plans to hold a Summer School in China in 2015 and this activity was strongly supported by the TC members present. The outline proposal from China</w:t>
      </w:r>
      <w:r w:rsidR="005E48C9">
        <w:rPr>
          <w:rFonts w:ascii="Times New Roman" w:hAnsi="Times New Roman"/>
        </w:rPr>
        <w:t xml:space="preserve"> is attached to the notes.</w:t>
      </w:r>
    </w:p>
    <w:p w:rsidR="00E16479" w:rsidRDefault="00E16479" w:rsidP="00EA22E8">
      <w:pPr>
        <w:ind w:left="720" w:hanging="720"/>
        <w:rPr>
          <w:rFonts w:ascii="Times New Roman" w:hAnsi="Times New Roman"/>
        </w:rPr>
      </w:pPr>
    </w:p>
    <w:p w:rsidR="00E16479" w:rsidRPr="00E16479" w:rsidRDefault="00E16479" w:rsidP="00EA22E8">
      <w:pPr>
        <w:ind w:left="720" w:hanging="720"/>
        <w:rPr>
          <w:rFonts w:ascii="Times New Roman" w:hAnsi="Times New Roman"/>
          <w:b/>
        </w:rPr>
      </w:pPr>
      <w:r>
        <w:rPr>
          <w:rFonts w:ascii="Times New Roman" w:hAnsi="Times New Roman"/>
        </w:rPr>
        <w:tab/>
      </w:r>
      <w:r w:rsidRPr="00E16479">
        <w:rPr>
          <w:rFonts w:ascii="Times New Roman" w:hAnsi="Times New Roman"/>
          <w:b/>
        </w:rPr>
        <w:t>Action Item:</w:t>
      </w:r>
      <w:r w:rsidR="005E48C9">
        <w:rPr>
          <w:rFonts w:ascii="Times New Roman" w:hAnsi="Times New Roman"/>
          <w:b/>
        </w:rPr>
        <w:t xml:space="preserve"> The Ch</w:t>
      </w:r>
      <w:r w:rsidR="00420901">
        <w:rPr>
          <w:rFonts w:ascii="Times New Roman" w:hAnsi="Times New Roman"/>
          <w:b/>
        </w:rPr>
        <w:t xml:space="preserve">air will circulate the </w:t>
      </w:r>
      <w:proofErr w:type="spellStart"/>
      <w:r w:rsidR="005E48C9">
        <w:rPr>
          <w:rFonts w:ascii="Times New Roman" w:hAnsi="Times New Roman"/>
          <w:b/>
        </w:rPr>
        <w:t>proforma</w:t>
      </w:r>
      <w:proofErr w:type="spellEnd"/>
      <w:r w:rsidR="005E48C9">
        <w:rPr>
          <w:rFonts w:ascii="Times New Roman" w:hAnsi="Times New Roman"/>
          <w:b/>
        </w:rPr>
        <w:t xml:space="preserve"> </w:t>
      </w:r>
      <w:r w:rsidR="00420901">
        <w:rPr>
          <w:rFonts w:ascii="Times New Roman" w:hAnsi="Times New Roman"/>
          <w:b/>
        </w:rPr>
        <w:t xml:space="preserve">attached to the notes </w:t>
      </w:r>
      <w:r w:rsidR="005E48C9">
        <w:rPr>
          <w:rFonts w:ascii="Times New Roman" w:hAnsi="Times New Roman"/>
          <w:b/>
        </w:rPr>
        <w:t>and public</w:t>
      </w:r>
      <w:r w:rsidR="00420901">
        <w:rPr>
          <w:rFonts w:ascii="Times New Roman" w:hAnsi="Times New Roman"/>
          <w:b/>
        </w:rPr>
        <w:t>is</w:t>
      </w:r>
      <w:r w:rsidR="005E48C9">
        <w:rPr>
          <w:rFonts w:ascii="Times New Roman" w:hAnsi="Times New Roman"/>
          <w:b/>
        </w:rPr>
        <w:t>e the opportunity to bid on the TC website with a deadline for submission of EOI of 28 February 2014. Bids received will be circulated to TC members for consideration and a final decision on the location will be made at VSS 2014.</w:t>
      </w:r>
    </w:p>
    <w:p w:rsidR="00B42633" w:rsidRDefault="00B42633" w:rsidP="008C4D9F">
      <w:pPr>
        <w:rPr>
          <w:rFonts w:ascii="Times New Roman" w:hAnsi="Times New Roman"/>
        </w:rPr>
      </w:pPr>
    </w:p>
    <w:p w:rsidR="00880EFC" w:rsidRDefault="00747960" w:rsidP="00EA22E8">
      <w:pPr>
        <w:ind w:left="720" w:hanging="720"/>
        <w:rPr>
          <w:rFonts w:ascii="Times New Roman" w:hAnsi="Times New Roman"/>
        </w:rPr>
      </w:pPr>
      <w:r>
        <w:rPr>
          <w:rFonts w:ascii="Times New Roman" w:hAnsi="Times New Roman"/>
        </w:rPr>
        <w:t>5.</w:t>
      </w:r>
      <w:r>
        <w:rPr>
          <w:rFonts w:ascii="Times New Roman" w:hAnsi="Times New Roman"/>
        </w:rPr>
        <w:tab/>
      </w:r>
      <w:r w:rsidR="00880EFC">
        <w:rPr>
          <w:rFonts w:ascii="Times New Roman" w:hAnsi="Times New Roman"/>
        </w:rPr>
        <w:t>Election of Vice-Chair</w:t>
      </w:r>
    </w:p>
    <w:p w:rsidR="00880EFC" w:rsidRDefault="00880EFC" w:rsidP="00EA22E8">
      <w:pPr>
        <w:ind w:left="720" w:hanging="720"/>
        <w:rPr>
          <w:rFonts w:ascii="Times New Roman" w:hAnsi="Times New Roman"/>
        </w:rPr>
      </w:pPr>
    </w:p>
    <w:p w:rsidR="00747960" w:rsidRDefault="00880EFC" w:rsidP="00880EFC">
      <w:pPr>
        <w:ind w:left="720"/>
        <w:rPr>
          <w:rFonts w:ascii="Times New Roman" w:hAnsi="Times New Roman"/>
        </w:rPr>
      </w:pPr>
      <w:r>
        <w:rPr>
          <w:rFonts w:ascii="Times New Roman" w:hAnsi="Times New Roman"/>
        </w:rPr>
        <w:t xml:space="preserve">Following the email sent to TC members by the Chair </w:t>
      </w:r>
      <w:r w:rsidR="005E48C9" w:rsidRPr="005E48C9">
        <w:rPr>
          <w:rFonts w:ascii="Times New Roman" w:hAnsi="Times New Roman"/>
        </w:rPr>
        <w:t xml:space="preserve">Leonid Fridman </w:t>
      </w:r>
      <w:r>
        <w:rPr>
          <w:rFonts w:ascii="Times New Roman" w:hAnsi="Times New Roman"/>
        </w:rPr>
        <w:t xml:space="preserve">was proposed </w:t>
      </w:r>
      <w:r w:rsidR="005E48C9" w:rsidRPr="005E48C9">
        <w:rPr>
          <w:rFonts w:ascii="Times New Roman" w:hAnsi="Times New Roman"/>
        </w:rPr>
        <w:t xml:space="preserve">as Vice- </w:t>
      </w:r>
      <w:r>
        <w:rPr>
          <w:rFonts w:ascii="Times New Roman" w:hAnsi="Times New Roman"/>
        </w:rPr>
        <w:t>Chair of the TC. This nomination was strongly supported in the email debate and ratified by the TC at the meeting. It was noted that a new Vice-Chair would be needed to be in place by 1 January 2015.</w:t>
      </w:r>
    </w:p>
    <w:p w:rsidR="00880EFC" w:rsidRDefault="00880EFC" w:rsidP="00880EFC">
      <w:pPr>
        <w:ind w:left="720"/>
        <w:rPr>
          <w:rFonts w:ascii="Times New Roman" w:hAnsi="Times New Roman"/>
        </w:rPr>
      </w:pPr>
    </w:p>
    <w:p w:rsidR="00880EFC" w:rsidRPr="00C431DA" w:rsidRDefault="00880EFC" w:rsidP="00880EFC">
      <w:pPr>
        <w:ind w:left="720"/>
        <w:rPr>
          <w:rFonts w:ascii="Times New Roman" w:hAnsi="Times New Roman"/>
          <w:b/>
        </w:rPr>
      </w:pPr>
      <w:r w:rsidRPr="00C431DA">
        <w:rPr>
          <w:rFonts w:ascii="Times New Roman" w:hAnsi="Times New Roman"/>
          <w:b/>
        </w:rPr>
        <w:t xml:space="preserve">Action Item: The Chair will report to Frank Allgower that Leonid Fridman has been nominated as Vice Chair of the TC </w:t>
      </w:r>
      <w:r w:rsidR="00C431DA" w:rsidRPr="00C431DA">
        <w:rPr>
          <w:rFonts w:ascii="Times New Roman" w:hAnsi="Times New Roman"/>
          <w:b/>
        </w:rPr>
        <w:t>and is the TCs nomination as Chair for 2015.</w:t>
      </w:r>
    </w:p>
    <w:p w:rsidR="00C431DA" w:rsidRPr="00C431DA" w:rsidRDefault="00C431DA" w:rsidP="00880EFC">
      <w:pPr>
        <w:ind w:left="720"/>
        <w:rPr>
          <w:rFonts w:ascii="Times New Roman" w:hAnsi="Times New Roman"/>
          <w:b/>
        </w:rPr>
      </w:pPr>
    </w:p>
    <w:p w:rsidR="00C431DA" w:rsidRPr="00C431DA" w:rsidRDefault="00C431DA" w:rsidP="00880EFC">
      <w:pPr>
        <w:ind w:left="720"/>
        <w:rPr>
          <w:rFonts w:ascii="Times New Roman" w:hAnsi="Times New Roman"/>
          <w:b/>
        </w:rPr>
      </w:pPr>
      <w:r w:rsidRPr="00C431DA">
        <w:rPr>
          <w:rFonts w:ascii="Times New Roman" w:hAnsi="Times New Roman"/>
          <w:b/>
        </w:rPr>
        <w:t>Action Item: TC members will consider nominations of the Vice Chair for 2015 and a decision will be made at the TC meeting at the VSS 2014 workshop.</w:t>
      </w:r>
    </w:p>
    <w:p w:rsidR="008C4D9F" w:rsidRDefault="008C4D9F" w:rsidP="00EA22E8">
      <w:pPr>
        <w:ind w:left="720" w:hanging="720"/>
        <w:rPr>
          <w:rFonts w:ascii="Times New Roman" w:hAnsi="Times New Roman"/>
        </w:rPr>
      </w:pPr>
    </w:p>
    <w:p w:rsidR="001A1144" w:rsidRDefault="00B42633" w:rsidP="00747960">
      <w:pPr>
        <w:ind w:left="720" w:hanging="720"/>
        <w:rPr>
          <w:rFonts w:ascii="Times New Roman" w:hAnsi="Times New Roman"/>
        </w:rPr>
      </w:pPr>
      <w:r>
        <w:rPr>
          <w:rFonts w:ascii="Times New Roman" w:hAnsi="Times New Roman"/>
        </w:rPr>
        <w:t xml:space="preserve">6. </w:t>
      </w:r>
      <w:r>
        <w:rPr>
          <w:rFonts w:ascii="Times New Roman" w:hAnsi="Times New Roman"/>
        </w:rPr>
        <w:tab/>
      </w:r>
      <w:r w:rsidR="00AB0D0E">
        <w:rPr>
          <w:rFonts w:ascii="Times New Roman" w:hAnsi="Times New Roman"/>
        </w:rPr>
        <w:t>Any other business</w:t>
      </w:r>
    </w:p>
    <w:p w:rsidR="00747960" w:rsidRDefault="00747960" w:rsidP="00747960">
      <w:pPr>
        <w:ind w:left="720" w:hanging="720"/>
        <w:rPr>
          <w:rFonts w:ascii="Times New Roman" w:hAnsi="Times New Roman"/>
        </w:rPr>
      </w:pPr>
    </w:p>
    <w:p w:rsidR="00A31DDE" w:rsidRDefault="00AB0D0E" w:rsidP="00747960">
      <w:pPr>
        <w:ind w:left="720" w:hanging="720"/>
        <w:rPr>
          <w:rFonts w:ascii="Times New Roman" w:hAnsi="Times New Roman"/>
        </w:rPr>
      </w:pPr>
      <w:r>
        <w:rPr>
          <w:rFonts w:ascii="Times New Roman" w:hAnsi="Times New Roman"/>
        </w:rPr>
        <w:tab/>
        <w:t xml:space="preserve">Leonid Fridman reported that he was organising a special issue of the IET Journal on Control Theory and Applications in the area of </w:t>
      </w:r>
      <w:r w:rsidR="00A31DDE">
        <w:rPr>
          <w:rFonts w:ascii="Times New Roman" w:hAnsi="Times New Roman"/>
        </w:rPr>
        <w:t>Sliding mode based disturbance estimation, attenuation and fault detection. Michael Basin suggested more publicity of the opportunity should be done.</w:t>
      </w:r>
    </w:p>
    <w:p w:rsidR="00A31DDE" w:rsidRDefault="00A31DDE" w:rsidP="00747960">
      <w:pPr>
        <w:ind w:left="720" w:hanging="720"/>
        <w:rPr>
          <w:rFonts w:ascii="Times New Roman" w:hAnsi="Times New Roman"/>
        </w:rPr>
      </w:pPr>
    </w:p>
    <w:p w:rsidR="009171F2" w:rsidRPr="00A31DDE" w:rsidRDefault="00A31DDE" w:rsidP="00A31DDE">
      <w:pPr>
        <w:ind w:left="720" w:hanging="720"/>
        <w:rPr>
          <w:rFonts w:ascii="Times New Roman" w:hAnsi="Times New Roman"/>
          <w:b/>
        </w:rPr>
      </w:pPr>
      <w:r>
        <w:rPr>
          <w:rFonts w:ascii="Times New Roman" w:hAnsi="Times New Roman"/>
        </w:rPr>
        <w:tab/>
      </w:r>
      <w:r w:rsidRPr="00A31DDE">
        <w:rPr>
          <w:rFonts w:ascii="Times New Roman" w:hAnsi="Times New Roman"/>
          <w:b/>
        </w:rPr>
        <w:t xml:space="preserve">Action item: Leonid Fridman to re-circulate details to the TC mailing list </w:t>
      </w:r>
      <w:hyperlink r:id="rId8" w:history="1">
        <w:r w:rsidRPr="00A31DDE">
          <w:rPr>
            <w:rStyle w:val="Hyperlink"/>
            <w:rFonts w:ascii="Times New Roman" w:hAnsi="Times New Roman"/>
            <w:b/>
          </w:rPr>
          <w:t>IEEE-VSSMC@LISTSERV.TAU.AC.IL</w:t>
        </w:r>
      </w:hyperlink>
      <w:r w:rsidRPr="00A31DDE">
        <w:rPr>
          <w:rFonts w:ascii="Times New Roman" w:hAnsi="Times New Roman"/>
          <w:b/>
        </w:rPr>
        <w:t xml:space="preserve"> and provide the Chair with details in an appropriate form for publication on the TC website.</w:t>
      </w:r>
      <w:r w:rsidR="00747960" w:rsidRPr="00A31DDE">
        <w:rPr>
          <w:rFonts w:ascii="Times New Roman" w:hAnsi="Times New Roman"/>
          <w:b/>
        </w:rPr>
        <w:tab/>
      </w:r>
    </w:p>
    <w:p w:rsidR="00966A52" w:rsidRDefault="00966A52" w:rsidP="00B523C2">
      <w:pPr>
        <w:ind w:left="720" w:hanging="720"/>
        <w:jc w:val="both"/>
        <w:rPr>
          <w:rFonts w:ascii="Times New Roman" w:hAnsi="Times New Roman"/>
          <w:u w:val="single"/>
        </w:rPr>
      </w:pPr>
    </w:p>
    <w:p w:rsidR="00087F26" w:rsidRDefault="00087F26" w:rsidP="00B523C2">
      <w:pPr>
        <w:ind w:left="720" w:hanging="720"/>
        <w:jc w:val="both"/>
        <w:rPr>
          <w:rFonts w:ascii="Times New Roman" w:hAnsi="Times New Roman"/>
        </w:rPr>
      </w:pPr>
      <w:r>
        <w:rPr>
          <w:rFonts w:ascii="Times New Roman" w:hAnsi="Times New Roman"/>
        </w:rPr>
        <w:t xml:space="preserve">7. </w:t>
      </w:r>
      <w:r>
        <w:rPr>
          <w:rFonts w:ascii="Times New Roman" w:hAnsi="Times New Roman"/>
        </w:rPr>
        <w:tab/>
        <w:t>The next TC meeting will take place at VSS 2014 in Nantes.</w:t>
      </w:r>
    </w:p>
    <w:p w:rsidR="00087F26" w:rsidRPr="00087F26" w:rsidRDefault="00087F26" w:rsidP="00B523C2">
      <w:pPr>
        <w:ind w:left="720" w:hanging="720"/>
        <w:jc w:val="both"/>
        <w:rPr>
          <w:rFonts w:ascii="Times New Roman" w:hAnsi="Times New Roman"/>
        </w:rPr>
      </w:pPr>
    </w:p>
    <w:p w:rsidR="009171F2" w:rsidRDefault="009171F2" w:rsidP="00B523C2">
      <w:pPr>
        <w:ind w:left="720" w:hanging="720"/>
        <w:jc w:val="both"/>
        <w:rPr>
          <w:rFonts w:ascii="Times New Roman" w:hAnsi="Times New Roman"/>
        </w:rPr>
      </w:pPr>
      <w:r>
        <w:rPr>
          <w:rFonts w:ascii="Times New Roman" w:hAnsi="Times New Roman"/>
          <w:u w:val="single"/>
        </w:rPr>
        <w:t>S.K. Spurgeon</w:t>
      </w:r>
    </w:p>
    <w:p w:rsidR="009171F2" w:rsidRPr="009171F2" w:rsidRDefault="00A31DDE" w:rsidP="00966A52">
      <w:pPr>
        <w:jc w:val="both"/>
        <w:rPr>
          <w:rFonts w:ascii="Times New Roman" w:hAnsi="Times New Roman"/>
        </w:rPr>
      </w:pPr>
      <w:r>
        <w:rPr>
          <w:rFonts w:ascii="Times New Roman" w:hAnsi="Times New Roman"/>
        </w:rPr>
        <w:t>14 December 2013</w:t>
      </w:r>
    </w:p>
    <w:p w:rsidR="004E145E" w:rsidRDefault="004E145E" w:rsidP="004E145E">
      <w:pPr>
        <w:jc w:val="center"/>
        <w:rPr>
          <w:rFonts w:ascii="Times New Roman" w:hAnsi="Times New Roman"/>
        </w:rPr>
      </w:pPr>
    </w:p>
    <w:p w:rsidR="00EA22E8" w:rsidRDefault="00EA22E8" w:rsidP="004E145E">
      <w:pPr>
        <w:jc w:val="center"/>
        <w:rPr>
          <w:rFonts w:ascii="Times New Roman" w:hAnsi="Times New Roman"/>
        </w:rPr>
      </w:pPr>
      <w:r>
        <w:rPr>
          <w:rFonts w:ascii="Times New Roman" w:hAnsi="Times New Roman"/>
        </w:rPr>
        <w:br w:type="page"/>
      </w:r>
      <w:proofErr w:type="spellStart"/>
      <w:r>
        <w:rPr>
          <w:rFonts w:ascii="Times New Roman" w:hAnsi="Times New Roman"/>
        </w:rPr>
        <w:lastRenderedPageBreak/>
        <w:t>Appenndix</w:t>
      </w:r>
      <w:proofErr w:type="spellEnd"/>
      <w:r>
        <w:rPr>
          <w:rFonts w:ascii="Times New Roman" w:hAnsi="Times New Roman"/>
        </w:rPr>
        <w:t xml:space="preserve"> 1</w:t>
      </w:r>
    </w:p>
    <w:p w:rsidR="00EA22E8" w:rsidRDefault="00EA22E8" w:rsidP="004E145E">
      <w:pPr>
        <w:jc w:val="center"/>
        <w:rPr>
          <w:rFonts w:ascii="Times New Roman" w:hAnsi="Times New Roman"/>
        </w:rPr>
      </w:pPr>
    </w:p>
    <w:p w:rsidR="00EA22E8" w:rsidRPr="00EA22E8" w:rsidRDefault="00EA22E8" w:rsidP="00EA22E8">
      <w:pPr>
        <w:rPr>
          <w:rFonts w:ascii="Times New Roman" w:hAnsi="Times New Roman"/>
          <w:b/>
        </w:rPr>
      </w:pPr>
      <w:r w:rsidRPr="00EA22E8">
        <w:rPr>
          <w:rFonts w:ascii="Times New Roman" w:hAnsi="Times New Roman"/>
          <w:b/>
        </w:rPr>
        <w:t>IEEE Technical Committee on Variable Structure and Sliding Mode Control: December 2012 Report</w:t>
      </w:r>
    </w:p>
    <w:p w:rsidR="00EA22E8" w:rsidRPr="00EA22E8" w:rsidRDefault="00EA22E8" w:rsidP="00EA22E8">
      <w:pPr>
        <w:rPr>
          <w:rFonts w:ascii="Times New Roman" w:hAnsi="Times New Roman"/>
          <w:b/>
        </w:rPr>
      </w:pPr>
    </w:p>
    <w:p w:rsidR="00EA22E8" w:rsidRPr="00EA22E8" w:rsidRDefault="00EA22E8" w:rsidP="00EA22E8">
      <w:pPr>
        <w:rPr>
          <w:rFonts w:ascii="Times New Roman" w:hAnsi="Times New Roman"/>
          <w:b/>
          <w:i/>
        </w:rPr>
      </w:pPr>
      <w:r w:rsidRPr="00EA22E8">
        <w:rPr>
          <w:rFonts w:ascii="Times New Roman" w:hAnsi="Times New Roman"/>
          <w:b/>
          <w:i/>
        </w:rPr>
        <w:t xml:space="preserve">TC Chair: Sarah Spurgeon </w:t>
      </w:r>
      <w:hyperlink r:id="rId9" w:history="1">
        <w:r w:rsidRPr="00EA22E8">
          <w:rPr>
            <w:rStyle w:val="Hyperlink"/>
            <w:rFonts w:ascii="Times New Roman" w:hAnsi="Times New Roman"/>
            <w:b/>
            <w:i/>
          </w:rPr>
          <w:t>s.k.spurgeon@kent.ac.uk</w:t>
        </w:r>
      </w:hyperlink>
    </w:p>
    <w:p w:rsidR="00EA22E8" w:rsidRPr="00EA22E8" w:rsidRDefault="00EA22E8" w:rsidP="00EA22E8">
      <w:pPr>
        <w:rPr>
          <w:rFonts w:ascii="Times New Roman" w:hAnsi="Times New Roman"/>
          <w:b/>
          <w:i/>
        </w:rPr>
      </w:pPr>
    </w:p>
    <w:p w:rsidR="00EA22E8" w:rsidRPr="00EA22E8" w:rsidRDefault="00EA22E8" w:rsidP="00EA22E8">
      <w:pPr>
        <w:rPr>
          <w:rFonts w:ascii="Times New Roman" w:hAnsi="Times New Roman"/>
        </w:rPr>
      </w:pPr>
      <w:r w:rsidRPr="00EA22E8">
        <w:rPr>
          <w:rFonts w:ascii="Times New Roman" w:hAnsi="Times New Roman"/>
        </w:rPr>
        <w:t>Since the previous report submitted in April 2012, the Variable Structure and Sliding Mode Control community has been involved with the following activities:-</w:t>
      </w:r>
    </w:p>
    <w:p w:rsidR="00EA22E8" w:rsidRPr="00EA22E8" w:rsidRDefault="00EA22E8" w:rsidP="00EA22E8">
      <w:pPr>
        <w:rPr>
          <w:rFonts w:ascii="Times New Roman" w:hAnsi="Times New Roman"/>
        </w:rPr>
      </w:pPr>
    </w:p>
    <w:p w:rsidR="00EA22E8" w:rsidRPr="00EA22E8" w:rsidRDefault="00EA22E8" w:rsidP="00EA22E8">
      <w:pPr>
        <w:numPr>
          <w:ilvl w:val="0"/>
          <w:numId w:val="10"/>
        </w:numPr>
        <w:spacing w:after="200" w:line="276" w:lineRule="auto"/>
        <w:rPr>
          <w:rFonts w:ascii="Times New Roman" w:hAnsi="Times New Roman"/>
        </w:rPr>
      </w:pPr>
      <w:r w:rsidRPr="00EA22E8">
        <w:rPr>
          <w:rFonts w:ascii="Times New Roman" w:hAnsi="Times New Roman"/>
        </w:rPr>
        <w:t xml:space="preserve">Following the twelfth international workshop on variable structure systems which was held in Mumbai from 12th-14th Jan 2012 an edited collection will now be published by Springer </w:t>
      </w:r>
      <w:proofErr w:type="spellStart"/>
      <w:r w:rsidRPr="00EA22E8">
        <w:rPr>
          <w:rFonts w:ascii="Times New Roman" w:hAnsi="Times New Roman"/>
        </w:rPr>
        <w:t>Verlag</w:t>
      </w:r>
      <w:proofErr w:type="spellEnd"/>
      <w:r w:rsidRPr="00EA22E8">
        <w:rPr>
          <w:rFonts w:ascii="Times New Roman" w:hAnsi="Times New Roman"/>
        </w:rPr>
        <w:t xml:space="preserve"> on 'Advances in Sliding mode control-Concepts, Theory and Implementation' . This collection will mainly contain the expanded version of the plenary talks and invited papers presented in VSS 2012 together with some papers which received high review scores.</w:t>
      </w:r>
    </w:p>
    <w:p w:rsidR="00EA22E8" w:rsidRPr="00EA22E8" w:rsidRDefault="00EA22E8" w:rsidP="00EA22E8">
      <w:pPr>
        <w:numPr>
          <w:ilvl w:val="0"/>
          <w:numId w:val="10"/>
        </w:numPr>
        <w:spacing w:after="200" w:line="276" w:lineRule="auto"/>
        <w:rPr>
          <w:rFonts w:ascii="Times New Roman" w:hAnsi="Times New Roman"/>
          <w:lang w:val="en-US"/>
        </w:rPr>
      </w:pPr>
      <w:r w:rsidRPr="00EA22E8">
        <w:rPr>
          <w:rFonts w:ascii="Times New Roman" w:hAnsi="Times New Roman"/>
          <w:lang w:val="en-US"/>
        </w:rPr>
        <w:t>The TC is already involved in planning our next workshop which will be held in Nantes, France in 2014. The TC Chair visited Nantes in June to confirm the local arrangements. The conference will take place from July 1</w:t>
      </w:r>
      <w:r w:rsidRPr="00EA22E8">
        <w:rPr>
          <w:rFonts w:ascii="Times New Roman" w:hAnsi="Times New Roman"/>
          <w:vertAlign w:val="superscript"/>
          <w:lang w:val="en-US"/>
        </w:rPr>
        <w:t>st</w:t>
      </w:r>
      <w:r w:rsidRPr="00EA22E8">
        <w:rPr>
          <w:rFonts w:ascii="Times New Roman" w:hAnsi="Times New Roman"/>
          <w:lang w:val="en-US"/>
        </w:rPr>
        <w:t xml:space="preserve"> to July 4</w:t>
      </w:r>
      <w:r w:rsidRPr="00EA22E8">
        <w:rPr>
          <w:rFonts w:ascii="Times New Roman" w:hAnsi="Times New Roman"/>
          <w:vertAlign w:val="superscript"/>
          <w:lang w:val="en-US"/>
        </w:rPr>
        <w:t>th</w:t>
      </w:r>
      <w:r w:rsidRPr="00EA22E8">
        <w:rPr>
          <w:rFonts w:ascii="Times New Roman" w:hAnsi="Times New Roman"/>
          <w:lang w:val="en-US"/>
        </w:rPr>
        <w:t xml:space="preserve"> 2014 and will be hosted by </w:t>
      </w:r>
      <w:proofErr w:type="spellStart"/>
      <w:r w:rsidRPr="00EA22E8">
        <w:rPr>
          <w:rFonts w:ascii="Times New Roman" w:hAnsi="Times New Roman"/>
          <w:lang w:val="en-US"/>
        </w:rPr>
        <w:t>Institut</w:t>
      </w:r>
      <w:proofErr w:type="spellEnd"/>
      <w:r w:rsidRPr="00EA22E8">
        <w:rPr>
          <w:rFonts w:ascii="Times New Roman" w:hAnsi="Times New Roman"/>
          <w:lang w:val="en-US"/>
        </w:rPr>
        <w:t xml:space="preserve"> de </w:t>
      </w:r>
      <w:proofErr w:type="spellStart"/>
      <w:r w:rsidRPr="00EA22E8">
        <w:rPr>
          <w:rFonts w:ascii="Times New Roman" w:hAnsi="Times New Roman"/>
          <w:lang w:val="en-US"/>
        </w:rPr>
        <w:t>Recherche</w:t>
      </w:r>
      <w:proofErr w:type="spellEnd"/>
      <w:r w:rsidRPr="00EA22E8">
        <w:rPr>
          <w:rFonts w:ascii="Times New Roman" w:hAnsi="Times New Roman"/>
          <w:lang w:val="en-US"/>
        </w:rPr>
        <w:t xml:space="preserve"> en Communications </w:t>
      </w:r>
      <w:proofErr w:type="gramStart"/>
      <w:r w:rsidRPr="00EA22E8">
        <w:rPr>
          <w:rFonts w:ascii="Times New Roman" w:hAnsi="Times New Roman"/>
          <w:lang w:val="en-US"/>
        </w:rPr>
        <w:t>et</w:t>
      </w:r>
      <w:proofErr w:type="gramEnd"/>
      <w:r w:rsidRPr="00EA22E8">
        <w:rPr>
          <w:rFonts w:ascii="Times New Roman" w:hAnsi="Times New Roman"/>
          <w:lang w:val="en-US"/>
        </w:rPr>
        <w:t xml:space="preserve"> </w:t>
      </w:r>
      <w:proofErr w:type="spellStart"/>
      <w:r w:rsidRPr="00EA22E8">
        <w:rPr>
          <w:rFonts w:ascii="Times New Roman" w:hAnsi="Times New Roman"/>
          <w:lang w:val="en-US"/>
        </w:rPr>
        <w:t>Cybernétique</w:t>
      </w:r>
      <w:proofErr w:type="spellEnd"/>
      <w:r w:rsidRPr="00EA22E8">
        <w:rPr>
          <w:rFonts w:ascii="Times New Roman" w:hAnsi="Times New Roman"/>
          <w:lang w:val="en-US"/>
        </w:rPr>
        <w:t xml:space="preserve"> de Nantes – </w:t>
      </w:r>
      <w:proofErr w:type="spellStart"/>
      <w:r w:rsidRPr="00EA22E8">
        <w:rPr>
          <w:rFonts w:ascii="Times New Roman" w:hAnsi="Times New Roman"/>
          <w:lang w:val="en-US"/>
        </w:rPr>
        <w:t>IRCCyN</w:t>
      </w:r>
      <w:proofErr w:type="spellEnd"/>
      <w:r w:rsidRPr="00EA22E8">
        <w:rPr>
          <w:rFonts w:ascii="Times New Roman" w:hAnsi="Times New Roman"/>
          <w:lang w:val="en-US"/>
        </w:rPr>
        <w:t xml:space="preserve">, </w:t>
      </w:r>
      <w:proofErr w:type="spellStart"/>
      <w:r w:rsidRPr="00EA22E8">
        <w:rPr>
          <w:rFonts w:ascii="Times New Roman" w:hAnsi="Times New Roman"/>
          <w:lang w:val="en-US"/>
        </w:rPr>
        <w:t>Ecole</w:t>
      </w:r>
      <w:proofErr w:type="spellEnd"/>
      <w:r w:rsidRPr="00EA22E8">
        <w:rPr>
          <w:rFonts w:ascii="Times New Roman" w:hAnsi="Times New Roman"/>
          <w:lang w:val="en-US"/>
        </w:rPr>
        <w:t xml:space="preserve"> </w:t>
      </w:r>
      <w:proofErr w:type="spellStart"/>
      <w:r w:rsidRPr="00EA22E8">
        <w:rPr>
          <w:rFonts w:ascii="Times New Roman" w:hAnsi="Times New Roman"/>
          <w:lang w:val="en-US"/>
        </w:rPr>
        <w:t>Centrale</w:t>
      </w:r>
      <w:proofErr w:type="spellEnd"/>
      <w:r w:rsidRPr="00EA22E8">
        <w:rPr>
          <w:rFonts w:ascii="Times New Roman" w:hAnsi="Times New Roman"/>
          <w:lang w:val="en-US"/>
        </w:rPr>
        <w:t xml:space="preserve"> de Nantes. It has been scheduled to dovetail with ECC 2014. </w:t>
      </w:r>
    </w:p>
    <w:p w:rsidR="00EA22E8" w:rsidRPr="00EA22E8" w:rsidRDefault="00EA22E8" w:rsidP="00EA22E8">
      <w:pPr>
        <w:numPr>
          <w:ilvl w:val="0"/>
          <w:numId w:val="10"/>
        </w:numPr>
        <w:spacing w:after="200" w:line="276" w:lineRule="auto"/>
        <w:rPr>
          <w:rFonts w:ascii="Times New Roman" w:hAnsi="Times New Roman"/>
        </w:rPr>
      </w:pPr>
      <w:r w:rsidRPr="00EA22E8">
        <w:rPr>
          <w:rFonts w:ascii="Times New Roman" w:hAnsi="Times New Roman"/>
        </w:rPr>
        <w:t>Papers have been submitted for a Special Issue of the IMA Journal of Mathematical Control and Information entitled ‘</w:t>
      </w:r>
      <w:proofErr w:type="spellStart"/>
      <w:r w:rsidRPr="00EA22E8">
        <w:rPr>
          <w:rFonts w:ascii="Times New Roman" w:hAnsi="Times New Roman"/>
        </w:rPr>
        <w:t>Lyapunov</w:t>
      </w:r>
      <w:proofErr w:type="spellEnd"/>
      <w:r w:rsidRPr="00EA22E8">
        <w:rPr>
          <w:rFonts w:ascii="Times New Roman" w:hAnsi="Times New Roman"/>
        </w:rPr>
        <w:t xml:space="preserve"> methods for Second Order Sliding Modes’ which will be guest edited by Professor Jaime Moreno.</w:t>
      </w:r>
    </w:p>
    <w:p w:rsidR="00EA22E8" w:rsidRPr="00EA22E8" w:rsidRDefault="00EA22E8" w:rsidP="00EA22E8">
      <w:pPr>
        <w:numPr>
          <w:ilvl w:val="0"/>
          <w:numId w:val="10"/>
        </w:numPr>
        <w:spacing w:after="200" w:line="276" w:lineRule="auto"/>
        <w:rPr>
          <w:rFonts w:ascii="Times New Roman" w:hAnsi="Times New Roman"/>
        </w:rPr>
      </w:pPr>
      <w:r w:rsidRPr="00EA22E8">
        <w:rPr>
          <w:rFonts w:ascii="Times New Roman" w:hAnsi="Times New Roman"/>
        </w:rPr>
        <w:t>Members of the TC are involved in the development of a Special Issue of Elsevier's Journal MATCOM on “Discontinuous Dynamical Systems: Theory and Numerical Methods” (http://www.maths.nuigalway.ie/~piiroinen/matcom/).</w:t>
      </w:r>
    </w:p>
    <w:p w:rsidR="00EA22E8" w:rsidRPr="00EA22E8" w:rsidRDefault="00EA22E8" w:rsidP="00EA22E8">
      <w:pPr>
        <w:numPr>
          <w:ilvl w:val="0"/>
          <w:numId w:val="10"/>
        </w:numPr>
        <w:spacing w:after="200" w:line="276" w:lineRule="auto"/>
        <w:rPr>
          <w:rFonts w:ascii="Times New Roman" w:hAnsi="Times New Roman"/>
        </w:rPr>
      </w:pPr>
      <w:r w:rsidRPr="00EA22E8">
        <w:rPr>
          <w:rFonts w:ascii="Times New Roman" w:hAnsi="Times New Roman"/>
        </w:rPr>
        <w:t xml:space="preserve">TC members </w:t>
      </w:r>
      <w:r w:rsidRPr="00EA22E8">
        <w:rPr>
          <w:rFonts w:ascii="Times New Roman" w:hAnsi="Times New Roman"/>
          <w:color w:val="000000"/>
        </w:rPr>
        <w:t>have organised an invited session within CDC 2012 in the area of sliding modes for hybrid and impulsive systems. Six papers will be presented.</w:t>
      </w:r>
    </w:p>
    <w:p w:rsidR="00EA22E8" w:rsidRPr="00EA22E8" w:rsidRDefault="00EA22E8" w:rsidP="00EA22E8">
      <w:pPr>
        <w:numPr>
          <w:ilvl w:val="0"/>
          <w:numId w:val="10"/>
        </w:numPr>
        <w:spacing w:after="200" w:line="276" w:lineRule="auto"/>
        <w:rPr>
          <w:rFonts w:ascii="Times New Roman" w:hAnsi="Times New Roman"/>
        </w:rPr>
      </w:pPr>
      <w:r w:rsidRPr="00EA22E8">
        <w:rPr>
          <w:rFonts w:ascii="Times New Roman" w:hAnsi="Times New Roman"/>
        </w:rPr>
        <w:t>We are organising an invited session on variable structure systems for the IFAC Joint  Conference (5th Symposium on System Structure and Control, 11th Workshop on Time-Delay Systems, 6th Workshop on Fractional Differentiation and its Applications), which will take place in Grenoble, France in February 2013 (</w:t>
      </w:r>
      <w:hyperlink r:id="rId10" w:history="1">
        <w:r w:rsidRPr="00EA22E8">
          <w:rPr>
            <w:rStyle w:val="Hyperlink"/>
            <w:rFonts w:ascii="Times New Roman" w:hAnsi="Times New Roman"/>
          </w:rPr>
          <w:t>http://www.gipsa-lab.fr/SSSC2013/</w:t>
        </w:r>
      </w:hyperlink>
      <w:r w:rsidRPr="00EA22E8">
        <w:rPr>
          <w:rFonts w:ascii="Times New Roman" w:hAnsi="Times New Roman"/>
        </w:rPr>
        <w:t xml:space="preserve">). The session will contain both theory and application results and the preliminary title </w:t>
      </w:r>
      <w:proofErr w:type="gramStart"/>
      <w:r w:rsidRPr="00EA22E8">
        <w:rPr>
          <w:rFonts w:ascii="Times New Roman" w:hAnsi="Times New Roman"/>
        </w:rPr>
        <w:t>is</w:t>
      </w:r>
      <w:proofErr w:type="gramEnd"/>
      <w:r w:rsidRPr="00EA22E8">
        <w:rPr>
          <w:rFonts w:ascii="Times New Roman" w:hAnsi="Times New Roman"/>
        </w:rPr>
        <w:t xml:space="preserve"> "Recent results on Variable Structure Systems".</w:t>
      </w:r>
    </w:p>
    <w:p w:rsidR="00560E48" w:rsidRPr="004E145E" w:rsidRDefault="004E145E" w:rsidP="004E145E">
      <w:pPr>
        <w:jc w:val="center"/>
        <w:rPr>
          <w:rFonts w:ascii="Times New Roman" w:hAnsi="Times New Roman"/>
        </w:rPr>
      </w:pPr>
      <w:r w:rsidRPr="004E145E">
        <w:rPr>
          <w:rFonts w:ascii="Times New Roman" w:hAnsi="Times New Roman"/>
        </w:rPr>
        <w:t xml:space="preserve"> </w:t>
      </w:r>
    </w:p>
    <w:sectPr w:rsidR="00560E48" w:rsidRPr="004E145E" w:rsidSect="00B523C2">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95" w:rsidRDefault="00692C95" w:rsidP="00B523C2">
      <w:r>
        <w:separator/>
      </w:r>
    </w:p>
  </w:endnote>
  <w:endnote w:type="continuationSeparator" w:id="0">
    <w:p w:rsidR="00692C95" w:rsidRDefault="00692C95" w:rsidP="00B5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95" w:rsidRDefault="00692C95" w:rsidP="00B523C2">
      <w:r>
        <w:separator/>
      </w:r>
    </w:p>
  </w:footnote>
  <w:footnote w:type="continuationSeparator" w:id="0">
    <w:p w:rsidR="00692C95" w:rsidRDefault="00692C95" w:rsidP="00B5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91" w:rsidRDefault="00F529D0">
    <w:pPr>
      <w:pStyle w:val="Header"/>
      <w:jc w:val="center"/>
    </w:pPr>
    <w:r>
      <w:fldChar w:fldCharType="begin"/>
    </w:r>
    <w:r>
      <w:instrText xml:space="preserve"> PAGE   \* MERGEFORMAT </w:instrText>
    </w:r>
    <w:r>
      <w:fldChar w:fldCharType="separate"/>
    </w:r>
    <w:r w:rsidR="00087F26">
      <w:rPr>
        <w:noProof/>
      </w:rPr>
      <w:t>3</w:t>
    </w:r>
    <w:r>
      <w:rPr>
        <w:noProof/>
      </w:rPr>
      <w:fldChar w:fldCharType="end"/>
    </w:r>
  </w:p>
  <w:p w:rsidR="00F94391" w:rsidRDefault="00F94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0BAC"/>
    <w:multiLevelType w:val="hybridMultilevel"/>
    <w:tmpl w:val="E2AC96E8"/>
    <w:lvl w:ilvl="0" w:tplc="E92CE46C">
      <w:start w:val="1"/>
      <w:numFmt w:val="bullet"/>
      <w:lvlText w:val="•"/>
      <w:lvlJc w:val="left"/>
      <w:pPr>
        <w:tabs>
          <w:tab w:val="num" w:pos="720"/>
        </w:tabs>
        <w:ind w:left="720" w:hanging="360"/>
      </w:pPr>
      <w:rPr>
        <w:rFonts w:ascii="Times New Roman" w:hAnsi="Times New Roman" w:hint="default"/>
      </w:rPr>
    </w:lvl>
    <w:lvl w:ilvl="1" w:tplc="C8B42426" w:tentative="1">
      <w:start w:val="1"/>
      <w:numFmt w:val="bullet"/>
      <w:lvlText w:val="•"/>
      <w:lvlJc w:val="left"/>
      <w:pPr>
        <w:tabs>
          <w:tab w:val="num" w:pos="1440"/>
        </w:tabs>
        <w:ind w:left="1440" w:hanging="360"/>
      </w:pPr>
      <w:rPr>
        <w:rFonts w:ascii="Times New Roman" w:hAnsi="Times New Roman" w:hint="default"/>
      </w:rPr>
    </w:lvl>
    <w:lvl w:ilvl="2" w:tplc="2DAA57AE" w:tentative="1">
      <w:start w:val="1"/>
      <w:numFmt w:val="bullet"/>
      <w:lvlText w:val="•"/>
      <w:lvlJc w:val="left"/>
      <w:pPr>
        <w:tabs>
          <w:tab w:val="num" w:pos="2160"/>
        </w:tabs>
        <w:ind w:left="2160" w:hanging="360"/>
      </w:pPr>
      <w:rPr>
        <w:rFonts w:ascii="Times New Roman" w:hAnsi="Times New Roman" w:hint="default"/>
      </w:rPr>
    </w:lvl>
    <w:lvl w:ilvl="3" w:tplc="1262A9FA" w:tentative="1">
      <w:start w:val="1"/>
      <w:numFmt w:val="bullet"/>
      <w:lvlText w:val="•"/>
      <w:lvlJc w:val="left"/>
      <w:pPr>
        <w:tabs>
          <w:tab w:val="num" w:pos="2880"/>
        </w:tabs>
        <w:ind w:left="2880" w:hanging="360"/>
      </w:pPr>
      <w:rPr>
        <w:rFonts w:ascii="Times New Roman" w:hAnsi="Times New Roman" w:hint="default"/>
      </w:rPr>
    </w:lvl>
    <w:lvl w:ilvl="4" w:tplc="83A61564" w:tentative="1">
      <w:start w:val="1"/>
      <w:numFmt w:val="bullet"/>
      <w:lvlText w:val="•"/>
      <w:lvlJc w:val="left"/>
      <w:pPr>
        <w:tabs>
          <w:tab w:val="num" w:pos="3600"/>
        </w:tabs>
        <w:ind w:left="3600" w:hanging="360"/>
      </w:pPr>
      <w:rPr>
        <w:rFonts w:ascii="Times New Roman" w:hAnsi="Times New Roman" w:hint="default"/>
      </w:rPr>
    </w:lvl>
    <w:lvl w:ilvl="5" w:tplc="D9EE396E" w:tentative="1">
      <w:start w:val="1"/>
      <w:numFmt w:val="bullet"/>
      <w:lvlText w:val="•"/>
      <w:lvlJc w:val="left"/>
      <w:pPr>
        <w:tabs>
          <w:tab w:val="num" w:pos="4320"/>
        </w:tabs>
        <w:ind w:left="4320" w:hanging="360"/>
      </w:pPr>
      <w:rPr>
        <w:rFonts w:ascii="Times New Roman" w:hAnsi="Times New Roman" w:hint="default"/>
      </w:rPr>
    </w:lvl>
    <w:lvl w:ilvl="6" w:tplc="8CE80B14" w:tentative="1">
      <w:start w:val="1"/>
      <w:numFmt w:val="bullet"/>
      <w:lvlText w:val="•"/>
      <w:lvlJc w:val="left"/>
      <w:pPr>
        <w:tabs>
          <w:tab w:val="num" w:pos="5040"/>
        </w:tabs>
        <w:ind w:left="5040" w:hanging="360"/>
      </w:pPr>
      <w:rPr>
        <w:rFonts w:ascii="Times New Roman" w:hAnsi="Times New Roman" w:hint="default"/>
      </w:rPr>
    </w:lvl>
    <w:lvl w:ilvl="7" w:tplc="442EF884" w:tentative="1">
      <w:start w:val="1"/>
      <w:numFmt w:val="bullet"/>
      <w:lvlText w:val="•"/>
      <w:lvlJc w:val="left"/>
      <w:pPr>
        <w:tabs>
          <w:tab w:val="num" w:pos="5760"/>
        </w:tabs>
        <w:ind w:left="5760" w:hanging="360"/>
      </w:pPr>
      <w:rPr>
        <w:rFonts w:ascii="Times New Roman" w:hAnsi="Times New Roman" w:hint="default"/>
      </w:rPr>
    </w:lvl>
    <w:lvl w:ilvl="8" w:tplc="89E6E7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781FCF"/>
    <w:multiLevelType w:val="hybridMultilevel"/>
    <w:tmpl w:val="18722B68"/>
    <w:lvl w:ilvl="0" w:tplc="AE0CA562">
      <w:start w:val="1"/>
      <w:numFmt w:val="bullet"/>
      <w:lvlText w:val="•"/>
      <w:lvlJc w:val="left"/>
      <w:pPr>
        <w:tabs>
          <w:tab w:val="num" w:pos="720"/>
        </w:tabs>
        <w:ind w:left="720" w:hanging="360"/>
      </w:pPr>
      <w:rPr>
        <w:rFonts w:ascii="Times New Roman" w:hAnsi="Times New Roman" w:hint="default"/>
      </w:rPr>
    </w:lvl>
    <w:lvl w:ilvl="1" w:tplc="090446C0" w:tentative="1">
      <w:start w:val="1"/>
      <w:numFmt w:val="bullet"/>
      <w:lvlText w:val="•"/>
      <w:lvlJc w:val="left"/>
      <w:pPr>
        <w:tabs>
          <w:tab w:val="num" w:pos="1440"/>
        </w:tabs>
        <w:ind w:left="1440" w:hanging="360"/>
      </w:pPr>
      <w:rPr>
        <w:rFonts w:ascii="Times New Roman" w:hAnsi="Times New Roman" w:hint="default"/>
      </w:rPr>
    </w:lvl>
    <w:lvl w:ilvl="2" w:tplc="9F76D8D4" w:tentative="1">
      <w:start w:val="1"/>
      <w:numFmt w:val="bullet"/>
      <w:lvlText w:val="•"/>
      <w:lvlJc w:val="left"/>
      <w:pPr>
        <w:tabs>
          <w:tab w:val="num" w:pos="2160"/>
        </w:tabs>
        <w:ind w:left="2160" w:hanging="360"/>
      </w:pPr>
      <w:rPr>
        <w:rFonts w:ascii="Times New Roman" w:hAnsi="Times New Roman" w:hint="default"/>
      </w:rPr>
    </w:lvl>
    <w:lvl w:ilvl="3" w:tplc="C82E0212" w:tentative="1">
      <w:start w:val="1"/>
      <w:numFmt w:val="bullet"/>
      <w:lvlText w:val="•"/>
      <w:lvlJc w:val="left"/>
      <w:pPr>
        <w:tabs>
          <w:tab w:val="num" w:pos="2880"/>
        </w:tabs>
        <w:ind w:left="2880" w:hanging="360"/>
      </w:pPr>
      <w:rPr>
        <w:rFonts w:ascii="Times New Roman" w:hAnsi="Times New Roman" w:hint="default"/>
      </w:rPr>
    </w:lvl>
    <w:lvl w:ilvl="4" w:tplc="D6AE587C" w:tentative="1">
      <w:start w:val="1"/>
      <w:numFmt w:val="bullet"/>
      <w:lvlText w:val="•"/>
      <w:lvlJc w:val="left"/>
      <w:pPr>
        <w:tabs>
          <w:tab w:val="num" w:pos="3600"/>
        </w:tabs>
        <w:ind w:left="3600" w:hanging="360"/>
      </w:pPr>
      <w:rPr>
        <w:rFonts w:ascii="Times New Roman" w:hAnsi="Times New Roman" w:hint="default"/>
      </w:rPr>
    </w:lvl>
    <w:lvl w:ilvl="5" w:tplc="EDE0487A" w:tentative="1">
      <w:start w:val="1"/>
      <w:numFmt w:val="bullet"/>
      <w:lvlText w:val="•"/>
      <w:lvlJc w:val="left"/>
      <w:pPr>
        <w:tabs>
          <w:tab w:val="num" w:pos="4320"/>
        </w:tabs>
        <w:ind w:left="4320" w:hanging="360"/>
      </w:pPr>
      <w:rPr>
        <w:rFonts w:ascii="Times New Roman" w:hAnsi="Times New Roman" w:hint="default"/>
      </w:rPr>
    </w:lvl>
    <w:lvl w:ilvl="6" w:tplc="E42AC0BE" w:tentative="1">
      <w:start w:val="1"/>
      <w:numFmt w:val="bullet"/>
      <w:lvlText w:val="•"/>
      <w:lvlJc w:val="left"/>
      <w:pPr>
        <w:tabs>
          <w:tab w:val="num" w:pos="5040"/>
        </w:tabs>
        <w:ind w:left="5040" w:hanging="360"/>
      </w:pPr>
      <w:rPr>
        <w:rFonts w:ascii="Times New Roman" w:hAnsi="Times New Roman" w:hint="default"/>
      </w:rPr>
    </w:lvl>
    <w:lvl w:ilvl="7" w:tplc="C7D24150" w:tentative="1">
      <w:start w:val="1"/>
      <w:numFmt w:val="bullet"/>
      <w:lvlText w:val="•"/>
      <w:lvlJc w:val="left"/>
      <w:pPr>
        <w:tabs>
          <w:tab w:val="num" w:pos="5760"/>
        </w:tabs>
        <w:ind w:left="5760" w:hanging="360"/>
      </w:pPr>
      <w:rPr>
        <w:rFonts w:ascii="Times New Roman" w:hAnsi="Times New Roman" w:hint="default"/>
      </w:rPr>
    </w:lvl>
    <w:lvl w:ilvl="8" w:tplc="0B3E9E0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C07B4E"/>
    <w:multiLevelType w:val="hybridMultilevel"/>
    <w:tmpl w:val="6A32A1F2"/>
    <w:lvl w:ilvl="0" w:tplc="68A4EAEA">
      <w:start w:val="1"/>
      <w:numFmt w:val="lowerRoman"/>
      <w:lvlText w:val="%1)"/>
      <w:lvlJc w:val="right"/>
      <w:pPr>
        <w:tabs>
          <w:tab w:val="num" w:pos="720"/>
        </w:tabs>
        <w:ind w:left="720" w:hanging="360"/>
      </w:pPr>
    </w:lvl>
    <w:lvl w:ilvl="1" w:tplc="D7601B14" w:tentative="1">
      <w:start w:val="1"/>
      <w:numFmt w:val="lowerRoman"/>
      <w:lvlText w:val="%2)"/>
      <w:lvlJc w:val="right"/>
      <w:pPr>
        <w:tabs>
          <w:tab w:val="num" w:pos="1440"/>
        </w:tabs>
        <w:ind w:left="1440" w:hanging="360"/>
      </w:pPr>
    </w:lvl>
    <w:lvl w:ilvl="2" w:tplc="41441984" w:tentative="1">
      <w:start w:val="1"/>
      <w:numFmt w:val="lowerRoman"/>
      <w:lvlText w:val="%3)"/>
      <w:lvlJc w:val="right"/>
      <w:pPr>
        <w:tabs>
          <w:tab w:val="num" w:pos="2160"/>
        </w:tabs>
        <w:ind w:left="2160" w:hanging="360"/>
      </w:pPr>
    </w:lvl>
    <w:lvl w:ilvl="3" w:tplc="38B83BC4" w:tentative="1">
      <w:start w:val="1"/>
      <w:numFmt w:val="lowerRoman"/>
      <w:lvlText w:val="%4)"/>
      <w:lvlJc w:val="right"/>
      <w:pPr>
        <w:tabs>
          <w:tab w:val="num" w:pos="2880"/>
        </w:tabs>
        <w:ind w:left="2880" w:hanging="360"/>
      </w:pPr>
    </w:lvl>
    <w:lvl w:ilvl="4" w:tplc="166A4F44" w:tentative="1">
      <w:start w:val="1"/>
      <w:numFmt w:val="lowerRoman"/>
      <w:lvlText w:val="%5)"/>
      <w:lvlJc w:val="right"/>
      <w:pPr>
        <w:tabs>
          <w:tab w:val="num" w:pos="3600"/>
        </w:tabs>
        <w:ind w:left="3600" w:hanging="360"/>
      </w:pPr>
    </w:lvl>
    <w:lvl w:ilvl="5" w:tplc="3EB8747C" w:tentative="1">
      <w:start w:val="1"/>
      <w:numFmt w:val="lowerRoman"/>
      <w:lvlText w:val="%6)"/>
      <w:lvlJc w:val="right"/>
      <w:pPr>
        <w:tabs>
          <w:tab w:val="num" w:pos="4320"/>
        </w:tabs>
        <w:ind w:left="4320" w:hanging="360"/>
      </w:pPr>
    </w:lvl>
    <w:lvl w:ilvl="6" w:tplc="4A7A88C2" w:tentative="1">
      <w:start w:val="1"/>
      <w:numFmt w:val="lowerRoman"/>
      <w:lvlText w:val="%7)"/>
      <w:lvlJc w:val="right"/>
      <w:pPr>
        <w:tabs>
          <w:tab w:val="num" w:pos="5040"/>
        </w:tabs>
        <w:ind w:left="5040" w:hanging="360"/>
      </w:pPr>
    </w:lvl>
    <w:lvl w:ilvl="7" w:tplc="15DCDA30" w:tentative="1">
      <w:start w:val="1"/>
      <w:numFmt w:val="lowerRoman"/>
      <w:lvlText w:val="%8)"/>
      <w:lvlJc w:val="right"/>
      <w:pPr>
        <w:tabs>
          <w:tab w:val="num" w:pos="5760"/>
        </w:tabs>
        <w:ind w:left="5760" w:hanging="360"/>
      </w:pPr>
    </w:lvl>
    <w:lvl w:ilvl="8" w:tplc="2444C15C" w:tentative="1">
      <w:start w:val="1"/>
      <w:numFmt w:val="lowerRoman"/>
      <w:lvlText w:val="%9)"/>
      <w:lvlJc w:val="right"/>
      <w:pPr>
        <w:tabs>
          <w:tab w:val="num" w:pos="6480"/>
        </w:tabs>
        <w:ind w:left="6480" w:hanging="360"/>
      </w:pPr>
    </w:lvl>
  </w:abstractNum>
  <w:abstractNum w:abstractNumId="3">
    <w:nsid w:val="3F6A7E3E"/>
    <w:multiLevelType w:val="hybridMultilevel"/>
    <w:tmpl w:val="B81A3DD6"/>
    <w:lvl w:ilvl="0" w:tplc="68A4EAEA">
      <w:start w:val="1"/>
      <w:numFmt w:val="lowerRoman"/>
      <w:lvlText w:val="%1)"/>
      <w:lvlJc w:val="right"/>
      <w:pPr>
        <w:tabs>
          <w:tab w:val="num" w:pos="1440"/>
        </w:tabs>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4257345"/>
    <w:multiLevelType w:val="hybridMultilevel"/>
    <w:tmpl w:val="3A68F380"/>
    <w:lvl w:ilvl="0" w:tplc="2B8035FA">
      <w:start w:val="1"/>
      <w:numFmt w:val="bullet"/>
      <w:lvlText w:val="•"/>
      <w:lvlJc w:val="left"/>
      <w:pPr>
        <w:tabs>
          <w:tab w:val="num" w:pos="720"/>
        </w:tabs>
        <w:ind w:left="720" w:hanging="360"/>
      </w:pPr>
      <w:rPr>
        <w:rFonts w:ascii="Times New Roman" w:hAnsi="Times New Roman" w:hint="default"/>
      </w:rPr>
    </w:lvl>
    <w:lvl w:ilvl="1" w:tplc="1AD26448" w:tentative="1">
      <w:start w:val="1"/>
      <w:numFmt w:val="bullet"/>
      <w:lvlText w:val="•"/>
      <w:lvlJc w:val="left"/>
      <w:pPr>
        <w:tabs>
          <w:tab w:val="num" w:pos="1440"/>
        </w:tabs>
        <w:ind w:left="1440" w:hanging="360"/>
      </w:pPr>
      <w:rPr>
        <w:rFonts w:ascii="Times New Roman" w:hAnsi="Times New Roman" w:hint="default"/>
      </w:rPr>
    </w:lvl>
    <w:lvl w:ilvl="2" w:tplc="9A7C274C" w:tentative="1">
      <w:start w:val="1"/>
      <w:numFmt w:val="bullet"/>
      <w:lvlText w:val="•"/>
      <w:lvlJc w:val="left"/>
      <w:pPr>
        <w:tabs>
          <w:tab w:val="num" w:pos="2160"/>
        </w:tabs>
        <w:ind w:left="2160" w:hanging="360"/>
      </w:pPr>
      <w:rPr>
        <w:rFonts w:ascii="Times New Roman" w:hAnsi="Times New Roman" w:hint="default"/>
      </w:rPr>
    </w:lvl>
    <w:lvl w:ilvl="3" w:tplc="1B40C7E6" w:tentative="1">
      <w:start w:val="1"/>
      <w:numFmt w:val="bullet"/>
      <w:lvlText w:val="•"/>
      <w:lvlJc w:val="left"/>
      <w:pPr>
        <w:tabs>
          <w:tab w:val="num" w:pos="2880"/>
        </w:tabs>
        <w:ind w:left="2880" w:hanging="360"/>
      </w:pPr>
      <w:rPr>
        <w:rFonts w:ascii="Times New Roman" w:hAnsi="Times New Roman" w:hint="default"/>
      </w:rPr>
    </w:lvl>
    <w:lvl w:ilvl="4" w:tplc="64ACAF54" w:tentative="1">
      <w:start w:val="1"/>
      <w:numFmt w:val="bullet"/>
      <w:lvlText w:val="•"/>
      <w:lvlJc w:val="left"/>
      <w:pPr>
        <w:tabs>
          <w:tab w:val="num" w:pos="3600"/>
        </w:tabs>
        <w:ind w:left="3600" w:hanging="360"/>
      </w:pPr>
      <w:rPr>
        <w:rFonts w:ascii="Times New Roman" w:hAnsi="Times New Roman" w:hint="default"/>
      </w:rPr>
    </w:lvl>
    <w:lvl w:ilvl="5" w:tplc="BF2689B4" w:tentative="1">
      <w:start w:val="1"/>
      <w:numFmt w:val="bullet"/>
      <w:lvlText w:val="•"/>
      <w:lvlJc w:val="left"/>
      <w:pPr>
        <w:tabs>
          <w:tab w:val="num" w:pos="4320"/>
        </w:tabs>
        <w:ind w:left="4320" w:hanging="360"/>
      </w:pPr>
      <w:rPr>
        <w:rFonts w:ascii="Times New Roman" w:hAnsi="Times New Roman" w:hint="default"/>
      </w:rPr>
    </w:lvl>
    <w:lvl w:ilvl="6" w:tplc="360A9404" w:tentative="1">
      <w:start w:val="1"/>
      <w:numFmt w:val="bullet"/>
      <w:lvlText w:val="•"/>
      <w:lvlJc w:val="left"/>
      <w:pPr>
        <w:tabs>
          <w:tab w:val="num" w:pos="5040"/>
        </w:tabs>
        <w:ind w:left="5040" w:hanging="360"/>
      </w:pPr>
      <w:rPr>
        <w:rFonts w:ascii="Times New Roman" w:hAnsi="Times New Roman" w:hint="default"/>
      </w:rPr>
    </w:lvl>
    <w:lvl w:ilvl="7" w:tplc="DBBEB126" w:tentative="1">
      <w:start w:val="1"/>
      <w:numFmt w:val="bullet"/>
      <w:lvlText w:val="•"/>
      <w:lvlJc w:val="left"/>
      <w:pPr>
        <w:tabs>
          <w:tab w:val="num" w:pos="5760"/>
        </w:tabs>
        <w:ind w:left="5760" w:hanging="360"/>
      </w:pPr>
      <w:rPr>
        <w:rFonts w:ascii="Times New Roman" w:hAnsi="Times New Roman" w:hint="default"/>
      </w:rPr>
    </w:lvl>
    <w:lvl w:ilvl="8" w:tplc="A46AFB4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E95AB0"/>
    <w:multiLevelType w:val="hybridMultilevel"/>
    <w:tmpl w:val="9738E5B6"/>
    <w:lvl w:ilvl="0" w:tplc="044C28A8">
      <w:start w:val="1"/>
      <w:numFmt w:val="bullet"/>
      <w:lvlText w:val="•"/>
      <w:lvlJc w:val="left"/>
      <w:pPr>
        <w:tabs>
          <w:tab w:val="num" w:pos="720"/>
        </w:tabs>
        <w:ind w:left="720" w:hanging="360"/>
      </w:pPr>
      <w:rPr>
        <w:rFonts w:ascii="Times New Roman" w:hAnsi="Times New Roman" w:hint="default"/>
      </w:rPr>
    </w:lvl>
    <w:lvl w:ilvl="1" w:tplc="33140BE2" w:tentative="1">
      <w:start w:val="1"/>
      <w:numFmt w:val="bullet"/>
      <w:lvlText w:val="•"/>
      <w:lvlJc w:val="left"/>
      <w:pPr>
        <w:tabs>
          <w:tab w:val="num" w:pos="1440"/>
        </w:tabs>
        <w:ind w:left="1440" w:hanging="360"/>
      </w:pPr>
      <w:rPr>
        <w:rFonts w:ascii="Times New Roman" w:hAnsi="Times New Roman" w:hint="default"/>
      </w:rPr>
    </w:lvl>
    <w:lvl w:ilvl="2" w:tplc="54440530" w:tentative="1">
      <w:start w:val="1"/>
      <w:numFmt w:val="bullet"/>
      <w:lvlText w:val="•"/>
      <w:lvlJc w:val="left"/>
      <w:pPr>
        <w:tabs>
          <w:tab w:val="num" w:pos="2160"/>
        </w:tabs>
        <w:ind w:left="2160" w:hanging="360"/>
      </w:pPr>
      <w:rPr>
        <w:rFonts w:ascii="Times New Roman" w:hAnsi="Times New Roman" w:hint="default"/>
      </w:rPr>
    </w:lvl>
    <w:lvl w:ilvl="3" w:tplc="598CEA62" w:tentative="1">
      <w:start w:val="1"/>
      <w:numFmt w:val="bullet"/>
      <w:lvlText w:val="•"/>
      <w:lvlJc w:val="left"/>
      <w:pPr>
        <w:tabs>
          <w:tab w:val="num" w:pos="2880"/>
        </w:tabs>
        <w:ind w:left="2880" w:hanging="360"/>
      </w:pPr>
      <w:rPr>
        <w:rFonts w:ascii="Times New Roman" w:hAnsi="Times New Roman" w:hint="default"/>
      </w:rPr>
    </w:lvl>
    <w:lvl w:ilvl="4" w:tplc="49687254" w:tentative="1">
      <w:start w:val="1"/>
      <w:numFmt w:val="bullet"/>
      <w:lvlText w:val="•"/>
      <w:lvlJc w:val="left"/>
      <w:pPr>
        <w:tabs>
          <w:tab w:val="num" w:pos="3600"/>
        </w:tabs>
        <w:ind w:left="3600" w:hanging="360"/>
      </w:pPr>
      <w:rPr>
        <w:rFonts w:ascii="Times New Roman" w:hAnsi="Times New Roman" w:hint="default"/>
      </w:rPr>
    </w:lvl>
    <w:lvl w:ilvl="5" w:tplc="91CCC7BC" w:tentative="1">
      <w:start w:val="1"/>
      <w:numFmt w:val="bullet"/>
      <w:lvlText w:val="•"/>
      <w:lvlJc w:val="left"/>
      <w:pPr>
        <w:tabs>
          <w:tab w:val="num" w:pos="4320"/>
        </w:tabs>
        <w:ind w:left="4320" w:hanging="360"/>
      </w:pPr>
      <w:rPr>
        <w:rFonts w:ascii="Times New Roman" w:hAnsi="Times New Roman" w:hint="default"/>
      </w:rPr>
    </w:lvl>
    <w:lvl w:ilvl="6" w:tplc="EA00C308" w:tentative="1">
      <w:start w:val="1"/>
      <w:numFmt w:val="bullet"/>
      <w:lvlText w:val="•"/>
      <w:lvlJc w:val="left"/>
      <w:pPr>
        <w:tabs>
          <w:tab w:val="num" w:pos="5040"/>
        </w:tabs>
        <w:ind w:left="5040" w:hanging="360"/>
      </w:pPr>
      <w:rPr>
        <w:rFonts w:ascii="Times New Roman" w:hAnsi="Times New Roman" w:hint="default"/>
      </w:rPr>
    </w:lvl>
    <w:lvl w:ilvl="7" w:tplc="7EAC022A" w:tentative="1">
      <w:start w:val="1"/>
      <w:numFmt w:val="bullet"/>
      <w:lvlText w:val="•"/>
      <w:lvlJc w:val="left"/>
      <w:pPr>
        <w:tabs>
          <w:tab w:val="num" w:pos="5760"/>
        </w:tabs>
        <w:ind w:left="5760" w:hanging="360"/>
      </w:pPr>
      <w:rPr>
        <w:rFonts w:ascii="Times New Roman" w:hAnsi="Times New Roman" w:hint="default"/>
      </w:rPr>
    </w:lvl>
    <w:lvl w:ilvl="8" w:tplc="5FBC207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EFD17C6"/>
    <w:multiLevelType w:val="hybridMultilevel"/>
    <w:tmpl w:val="5ABC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9701E0"/>
    <w:multiLevelType w:val="hybridMultilevel"/>
    <w:tmpl w:val="4EEC15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8FA3CC9"/>
    <w:multiLevelType w:val="hybridMultilevel"/>
    <w:tmpl w:val="65D2A9FE"/>
    <w:lvl w:ilvl="0" w:tplc="45A2DF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349132C"/>
    <w:multiLevelType w:val="hybridMultilevel"/>
    <w:tmpl w:val="569034A6"/>
    <w:lvl w:ilvl="0" w:tplc="4EAC7976">
      <w:start w:val="1"/>
      <w:numFmt w:val="bullet"/>
      <w:lvlText w:val="•"/>
      <w:lvlJc w:val="left"/>
      <w:pPr>
        <w:tabs>
          <w:tab w:val="num" w:pos="720"/>
        </w:tabs>
        <w:ind w:left="720" w:hanging="360"/>
      </w:pPr>
      <w:rPr>
        <w:rFonts w:ascii="Times New Roman" w:hAnsi="Times New Roman" w:hint="default"/>
      </w:rPr>
    </w:lvl>
    <w:lvl w:ilvl="1" w:tplc="0C0EAFAA" w:tentative="1">
      <w:start w:val="1"/>
      <w:numFmt w:val="bullet"/>
      <w:lvlText w:val="•"/>
      <w:lvlJc w:val="left"/>
      <w:pPr>
        <w:tabs>
          <w:tab w:val="num" w:pos="1440"/>
        </w:tabs>
        <w:ind w:left="1440" w:hanging="360"/>
      </w:pPr>
      <w:rPr>
        <w:rFonts w:ascii="Times New Roman" w:hAnsi="Times New Roman" w:hint="default"/>
      </w:rPr>
    </w:lvl>
    <w:lvl w:ilvl="2" w:tplc="AEBA9D72" w:tentative="1">
      <w:start w:val="1"/>
      <w:numFmt w:val="bullet"/>
      <w:lvlText w:val="•"/>
      <w:lvlJc w:val="left"/>
      <w:pPr>
        <w:tabs>
          <w:tab w:val="num" w:pos="2160"/>
        </w:tabs>
        <w:ind w:left="2160" w:hanging="360"/>
      </w:pPr>
      <w:rPr>
        <w:rFonts w:ascii="Times New Roman" w:hAnsi="Times New Roman" w:hint="default"/>
      </w:rPr>
    </w:lvl>
    <w:lvl w:ilvl="3" w:tplc="9DD817F4" w:tentative="1">
      <w:start w:val="1"/>
      <w:numFmt w:val="bullet"/>
      <w:lvlText w:val="•"/>
      <w:lvlJc w:val="left"/>
      <w:pPr>
        <w:tabs>
          <w:tab w:val="num" w:pos="2880"/>
        </w:tabs>
        <w:ind w:left="2880" w:hanging="360"/>
      </w:pPr>
      <w:rPr>
        <w:rFonts w:ascii="Times New Roman" w:hAnsi="Times New Roman" w:hint="default"/>
      </w:rPr>
    </w:lvl>
    <w:lvl w:ilvl="4" w:tplc="41CA42B2" w:tentative="1">
      <w:start w:val="1"/>
      <w:numFmt w:val="bullet"/>
      <w:lvlText w:val="•"/>
      <w:lvlJc w:val="left"/>
      <w:pPr>
        <w:tabs>
          <w:tab w:val="num" w:pos="3600"/>
        </w:tabs>
        <w:ind w:left="3600" w:hanging="360"/>
      </w:pPr>
      <w:rPr>
        <w:rFonts w:ascii="Times New Roman" w:hAnsi="Times New Roman" w:hint="default"/>
      </w:rPr>
    </w:lvl>
    <w:lvl w:ilvl="5" w:tplc="337EB0D6" w:tentative="1">
      <w:start w:val="1"/>
      <w:numFmt w:val="bullet"/>
      <w:lvlText w:val="•"/>
      <w:lvlJc w:val="left"/>
      <w:pPr>
        <w:tabs>
          <w:tab w:val="num" w:pos="4320"/>
        </w:tabs>
        <w:ind w:left="4320" w:hanging="360"/>
      </w:pPr>
      <w:rPr>
        <w:rFonts w:ascii="Times New Roman" w:hAnsi="Times New Roman" w:hint="default"/>
      </w:rPr>
    </w:lvl>
    <w:lvl w:ilvl="6" w:tplc="92BA898C" w:tentative="1">
      <w:start w:val="1"/>
      <w:numFmt w:val="bullet"/>
      <w:lvlText w:val="•"/>
      <w:lvlJc w:val="left"/>
      <w:pPr>
        <w:tabs>
          <w:tab w:val="num" w:pos="5040"/>
        </w:tabs>
        <w:ind w:left="5040" w:hanging="360"/>
      </w:pPr>
      <w:rPr>
        <w:rFonts w:ascii="Times New Roman" w:hAnsi="Times New Roman" w:hint="default"/>
      </w:rPr>
    </w:lvl>
    <w:lvl w:ilvl="7" w:tplc="2DC89E48" w:tentative="1">
      <w:start w:val="1"/>
      <w:numFmt w:val="bullet"/>
      <w:lvlText w:val="•"/>
      <w:lvlJc w:val="left"/>
      <w:pPr>
        <w:tabs>
          <w:tab w:val="num" w:pos="5760"/>
        </w:tabs>
        <w:ind w:left="5760" w:hanging="360"/>
      </w:pPr>
      <w:rPr>
        <w:rFonts w:ascii="Times New Roman" w:hAnsi="Times New Roman" w:hint="default"/>
      </w:rPr>
    </w:lvl>
    <w:lvl w:ilvl="8" w:tplc="95CADF88"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2"/>
  </w:num>
  <w:num w:numId="4">
    <w:abstractNumId w:val="3"/>
  </w:num>
  <w:num w:numId="5">
    <w:abstractNumId w:val="1"/>
  </w:num>
  <w:num w:numId="6">
    <w:abstractNumId w:val="0"/>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5E"/>
    <w:rsid w:val="00003450"/>
    <w:rsid w:val="00087F26"/>
    <w:rsid w:val="000C6F21"/>
    <w:rsid w:val="000F309A"/>
    <w:rsid w:val="001103E6"/>
    <w:rsid w:val="00162D53"/>
    <w:rsid w:val="00192D69"/>
    <w:rsid w:val="00193614"/>
    <w:rsid w:val="001A1144"/>
    <w:rsid w:val="001D0BEB"/>
    <w:rsid w:val="001D5CC8"/>
    <w:rsid w:val="001F286E"/>
    <w:rsid w:val="0021754A"/>
    <w:rsid w:val="00222CEA"/>
    <w:rsid w:val="00262886"/>
    <w:rsid w:val="00263F64"/>
    <w:rsid w:val="002A1149"/>
    <w:rsid w:val="002D0EAF"/>
    <w:rsid w:val="0034145C"/>
    <w:rsid w:val="003709DA"/>
    <w:rsid w:val="003C01A4"/>
    <w:rsid w:val="00420901"/>
    <w:rsid w:val="0042774C"/>
    <w:rsid w:val="004320A1"/>
    <w:rsid w:val="004732D2"/>
    <w:rsid w:val="004B1A8D"/>
    <w:rsid w:val="004B55E6"/>
    <w:rsid w:val="004D16F7"/>
    <w:rsid w:val="004E145E"/>
    <w:rsid w:val="005248A7"/>
    <w:rsid w:val="005277DF"/>
    <w:rsid w:val="00560E48"/>
    <w:rsid w:val="005D4E88"/>
    <w:rsid w:val="005E48C9"/>
    <w:rsid w:val="00681BDF"/>
    <w:rsid w:val="00692C95"/>
    <w:rsid w:val="006E59A0"/>
    <w:rsid w:val="007254DD"/>
    <w:rsid w:val="00747960"/>
    <w:rsid w:val="00752B30"/>
    <w:rsid w:val="00756E90"/>
    <w:rsid w:val="007613F1"/>
    <w:rsid w:val="00781D36"/>
    <w:rsid w:val="00787ECD"/>
    <w:rsid w:val="007A4F23"/>
    <w:rsid w:val="007D271F"/>
    <w:rsid w:val="007E315A"/>
    <w:rsid w:val="007E4054"/>
    <w:rsid w:val="007F153A"/>
    <w:rsid w:val="008037F1"/>
    <w:rsid w:val="008107E0"/>
    <w:rsid w:val="00817ACA"/>
    <w:rsid w:val="00845F72"/>
    <w:rsid w:val="00847F9E"/>
    <w:rsid w:val="00880EFC"/>
    <w:rsid w:val="00890D97"/>
    <w:rsid w:val="008B3787"/>
    <w:rsid w:val="008B4721"/>
    <w:rsid w:val="008C4D9F"/>
    <w:rsid w:val="008D158A"/>
    <w:rsid w:val="008E2C13"/>
    <w:rsid w:val="009171F2"/>
    <w:rsid w:val="009277F9"/>
    <w:rsid w:val="00941396"/>
    <w:rsid w:val="00966A52"/>
    <w:rsid w:val="009A0142"/>
    <w:rsid w:val="009F1CEC"/>
    <w:rsid w:val="00A21805"/>
    <w:rsid w:val="00A24ADD"/>
    <w:rsid w:val="00A31DDE"/>
    <w:rsid w:val="00A51735"/>
    <w:rsid w:val="00A62474"/>
    <w:rsid w:val="00AA4BE6"/>
    <w:rsid w:val="00AB0D0E"/>
    <w:rsid w:val="00AD1CFA"/>
    <w:rsid w:val="00B25C38"/>
    <w:rsid w:val="00B42633"/>
    <w:rsid w:val="00B523C2"/>
    <w:rsid w:val="00B708BB"/>
    <w:rsid w:val="00B840C4"/>
    <w:rsid w:val="00C2076F"/>
    <w:rsid w:val="00C236F4"/>
    <w:rsid w:val="00C431DA"/>
    <w:rsid w:val="00C4700C"/>
    <w:rsid w:val="00C840A1"/>
    <w:rsid w:val="00C87B6E"/>
    <w:rsid w:val="00D26411"/>
    <w:rsid w:val="00D526CF"/>
    <w:rsid w:val="00D755F0"/>
    <w:rsid w:val="00DC73C5"/>
    <w:rsid w:val="00E16479"/>
    <w:rsid w:val="00E4522E"/>
    <w:rsid w:val="00E53856"/>
    <w:rsid w:val="00E5772C"/>
    <w:rsid w:val="00EA22E8"/>
    <w:rsid w:val="00EB1B30"/>
    <w:rsid w:val="00EF78CD"/>
    <w:rsid w:val="00F31F96"/>
    <w:rsid w:val="00F529D0"/>
    <w:rsid w:val="00F758D5"/>
    <w:rsid w:val="00F94391"/>
    <w:rsid w:val="00F972D8"/>
    <w:rsid w:val="00FC07AA"/>
    <w:rsid w:val="00FC1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E48"/>
    <w:rPr>
      <w:sz w:val="24"/>
      <w:szCs w:val="24"/>
      <w:lang w:eastAsia="en-US"/>
    </w:rPr>
  </w:style>
  <w:style w:type="paragraph" w:styleId="Heading6">
    <w:name w:val="heading 6"/>
    <w:aliases w:val="Heading 6666"/>
    <w:basedOn w:val="Normal"/>
    <w:next w:val="Normal"/>
    <w:link w:val="Heading6Char"/>
    <w:uiPriority w:val="9"/>
    <w:semiHidden/>
    <w:unhideWhenUsed/>
    <w:qFormat/>
    <w:rsid w:val="005277DF"/>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Heading 6666 Char"/>
    <w:link w:val="Heading6"/>
    <w:uiPriority w:val="9"/>
    <w:semiHidden/>
    <w:rsid w:val="005277DF"/>
    <w:rPr>
      <w:rFonts w:ascii="Cambria" w:eastAsia="Times New Roman" w:hAnsi="Cambria" w:cs="Times New Roman"/>
      <w:i/>
      <w:iCs/>
      <w:color w:val="243F60"/>
    </w:rPr>
  </w:style>
  <w:style w:type="paragraph" w:styleId="Header">
    <w:name w:val="header"/>
    <w:basedOn w:val="Normal"/>
    <w:link w:val="HeaderChar"/>
    <w:uiPriority w:val="99"/>
    <w:unhideWhenUsed/>
    <w:rsid w:val="00B523C2"/>
    <w:pPr>
      <w:tabs>
        <w:tab w:val="center" w:pos="4513"/>
        <w:tab w:val="right" w:pos="9026"/>
      </w:tabs>
    </w:pPr>
  </w:style>
  <w:style w:type="character" w:customStyle="1" w:styleId="HeaderChar">
    <w:name w:val="Header Char"/>
    <w:link w:val="Header"/>
    <w:uiPriority w:val="99"/>
    <w:rsid w:val="00B523C2"/>
    <w:rPr>
      <w:sz w:val="24"/>
      <w:szCs w:val="24"/>
      <w:lang w:eastAsia="en-US"/>
    </w:rPr>
  </w:style>
  <w:style w:type="paragraph" w:styleId="Footer">
    <w:name w:val="footer"/>
    <w:basedOn w:val="Normal"/>
    <w:link w:val="FooterChar"/>
    <w:uiPriority w:val="99"/>
    <w:semiHidden/>
    <w:unhideWhenUsed/>
    <w:rsid w:val="00B523C2"/>
    <w:pPr>
      <w:tabs>
        <w:tab w:val="center" w:pos="4513"/>
        <w:tab w:val="right" w:pos="9026"/>
      </w:tabs>
    </w:pPr>
  </w:style>
  <w:style w:type="character" w:customStyle="1" w:styleId="FooterChar">
    <w:name w:val="Footer Char"/>
    <w:link w:val="Footer"/>
    <w:uiPriority w:val="99"/>
    <w:semiHidden/>
    <w:rsid w:val="00B523C2"/>
    <w:rPr>
      <w:sz w:val="24"/>
      <w:szCs w:val="24"/>
      <w:lang w:eastAsia="en-US"/>
    </w:rPr>
  </w:style>
  <w:style w:type="paragraph" w:styleId="ListParagraph">
    <w:name w:val="List Paragraph"/>
    <w:basedOn w:val="Normal"/>
    <w:uiPriority w:val="34"/>
    <w:qFormat/>
    <w:rsid w:val="00F758D5"/>
    <w:pPr>
      <w:ind w:left="720"/>
      <w:contextualSpacing/>
    </w:pPr>
    <w:rPr>
      <w:rFonts w:ascii="Times New Roman" w:eastAsia="Times New Roman" w:hAnsi="Times New Roman"/>
      <w:lang w:eastAsia="en-GB"/>
    </w:rPr>
  </w:style>
  <w:style w:type="character" w:styleId="Hyperlink">
    <w:name w:val="Hyperlink"/>
    <w:uiPriority w:val="99"/>
    <w:unhideWhenUsed/>
    <w:rsid w:val="00A624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E48"/>
    <w:rPr>
      <w:sz w:val="24"/>
      <w:szCs w:val="24"/>
      <w:lang w:eastAsia="en-US"/>
    </w:rPr>
  </w:style>
  <w:style w:type="paragraph" w:styleId="Heading6">
    <w:name w:val="heading 6"/>
    <w:aliases w:val="Heading 6666"/>
    <w:basedOn w:val="Normal"/>
    <w:next w:val="Normal"/>
    <w:link w:val="Heading6Char"/>
    <w:uiPriority w:val="9"/>
    <w:semiHidden/>
    <w:unhideWhenUsed/>
    <w:qFormat/>
    <w:rsid w:val="005277DF"/>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Heading 6666 Char"/>
    <w:link w:val="Heading6"/>
    <w:uiPriority w:val="9"/>
    <w:semiHidden/>
    <w:rsid w:val="005277DF"/>
    <w:rPr>
      <w:rFonts w:ascii="Cambria" w:eastAsia="Times New Roman" w:hAnsi="Cambria" w:cs="Times New Roman"/>
      <w:i/>
      <w:iCs/>
      <w:color w:val="243F60"/>
    </w:rPr>
  </w:style>
  <w:style w:type="paragraph" w:styleId="Header">
    <w:name w:val="header"/>
    <w:basedOn w:val="Normal"/>
    <w:link w:val="HeaderChar"/>
    <w:uiPriority w:val="99"/>
    <w:unhideWhenUsed/>
    <w:rsid w:val="00B523C2"/>
    <w:pPr>
      <w:tabs>
        <w:tab w:val="center" w:pos="4513"/>
        <w:tab w:val="right" w:pos="9026"/>
      </w:tabs>
    </w:pPr>
  </w:style>
  <w:style w:type="character" w:customStyle="1" w:styleId="HeaderChar">
    <w:name w:val="Header Char"/>
    <w:link w:val="Header"/>
    <w:uiPriority w:val="99"/>
    <w:rsid w:val="00B523C2"/>
    <w:rPr>
      <w:sz w:val="24"/>
      <w:szCs w:val="24"/>
      <w:lang w:eastAsia="en-US"/>
    </w:rPr>
  </w:style>
  <w:style w:type="paragraph" w:styleId="Footer">
    <w:name w:val="footer"/>
    <w:basedOn w:val="Normal"/>
    <w:link w:val="FooterChar"/>
    <w:uiPriority w:val="99"/>
    <w:semiHidden/>
    <w:unhideWhenUsed/>
    <w:rsid w:val="00B523C2"/>
    <w:pPr>
      <w:tabs>
        <w:tab w:val="center" w:pos="4513"/>
        <w:tab w:val="right" w:pos="9026"/>
      </w:tabs>
    </w:pPr>
  </w:style>
  <w:style w:type="character" w:customStyle="1" w:styleId="FooterChar">
    <w:name w:val="Footer Char"/>
    <w:link w:val="Footer"/>
    <w:uiPriority w:val="99"/>
    <w:semiHidden/>
    <w:rsid w:val="00B523C2"/>
    <w:rPr>
      <w:sz w:val="24"/>
      <w:szCs w:val="24"/>
      <w:lang w:eastAsia="en-US"/>
    </w:rPr>
  </w:style>
  <w:style w:type="paragraph" w:styleId="ListParagraph">
    <w:name w:val="List Paragraph"/>
    <w:basedOn w:val="Normal"/>
    <w:uiPriority w:val="34"/>
    <w:qFormat/>
    <w:rsid w:val="00F758D5"/>
    <w:pPr>
      <w:ind w:left="720"/>
      <w:contextualSpacing/>
    </w:pPr>
    <w:rPr>
      <w:rFonts w:ascii="Times New Roman" w:eastAsia="Times New Roman" w:hAnsi="Times New Roman"/>
      <w:lang w:eastAsia="en-GB"/>
    </w:rPr>
  </w:style>
  <w:style w:type="character" w:styleId="Hyperlink">
    <w:name w:val="Hyperlink"/>
    <w:uiPriority w:val="99"/>
    <w:unhideWhenUsed/>
    <w:rsid w:val="00A62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6718">
      <w:bodyDiv w:val="1"/>
      <w:marLeft w:val="0"/>
      <w:marRight w:val="0"/>
      <w:marTop w:val="0"/>
      <w:marBottom w:val="0"/>
      <w:divBdr>
        <w:top w:val="none" w:sz="0" w:space="0" w:color="auto"/>
        <w:left w:val="none" w:sz="0" w:space="0" w:color="auto"/>
        <w:bottom w:val="none" w:sz="0" w:space="0" w:color="auto"/>
        <w:right w:val="none" w:sz="0" w:space="0" w:color="auto"/>
      </w:divBdr>
    </w:div>
    <w:div w:id="452596237">
      <w:bodyDiv w:val="1"/>
      <w:marLeft w:val="0"/>
      <w:marRight w:val="0"/>
      <w:marTop w:val="0"/>
      <w:marBottom w:val="0"/>
      <w:divBdr>
        <w:top w:val="none" w:sz="0" w:space="0" w:color="auto"/>
        <w:left w:val="none" w:sz="0" w:space="0" w:color="auto"/>
        <w:bottom w:val="none" w:sz="0" w:space="0" w:color="auto"/>
        <w:right w:val="none" w:sz="0" w:space="0" w:color="auto"/>
      </w:divBdr>
    </w:div>
    <w:div w:id="495538503">
      <w:bodyDiv w:val="1"/>
      <w:marLeft w:val="0"/>
      <w:marRight w:val="0"/>
      <w:marTop w:val="0"/>
      <w:marBottom w:val="0"/>
      <w:divBdr>
        <w:top w:val="none" w:sz="0" w:space="0" w:color="auto"/>
        <w:left w:val="none" w:sz="0" w:space="0" w:color="auto"/>
        <w:bottom w:val="none" w:sz="0" w:space="0" w:color="auto"/>
        <w:right w:val="none" w:sz="0" w:space="0" w:color="auto"/>
      </w:divBdr>
      <w:divsChild>
        <w:div w:id="1658920905">
          <w:marLeft w:val="547"/>
          <w:marRight w:val="0"/>
          <w:marTop w:val="86"/>
          <w:marBottom w:val="0"/>
          <w:divBdr>
            <w:top w:val="none" w:sz="0" w:space="0" w:color="auto"/>
            <w:left w:val="none" w:sz="0" w:space="0" w:color="auto"/>
            <w:bottom w:val="none" w:sz="0" w:space="0" w:color="auto"/>
            <w:right w:val="none" w:sz="0" w:space="0" w:color="auto"/>
          </w:divBdr>
        </w:div>
        <w:div w:id="209846690">
          <w:marLeft w:val="547"/>
          <w:marRight w:val="0"/>
          <w:marTop w:val="86"/>
          <w:marBottom w:val="0"/>
          <w:divBdr>
            <w:top w:val="none" w:sz="0" w:space="0" w:color="auto"/>
            <w:left w:val="none" w:sz="0" w:space="0" w:color="auto"/>
            <w:bottom w:val="none" w:sz="0" w:space="0" w:color="auto"/>
            <w:right w:val="none" w:sz="0" w:space="0" w:color="auto"/>
          </w:divBdr>
        </w:div>
      </w:divsChild>
    </w:div>
    <w:div w:id="508108363">
      <w:bodyDiv w:val="1"/>
      <w:marLeft w:val="0"/>
      <w:marRight w:val="0"/>
      <w:marTop w:val="0"/>
      <w:marBottom w:val="0"/>
      <w:divBdr>
        <w:top w:val="none" w:sz="0" w:space="0" w:color="auto"/>
        <w:left w:val="none" w:sz="0" w:space="0" w:color="auto"/>
        <w:bottom w:val="none" w:sz="0" w:space="0" w:color="auto"/>
        <w:right w:val="none" w:sz="0" w:space="0" w:color="auto"/>
      </w:divBdr>
    </w:div>
    <w:div w:id="758139043">
      <w:bodyDiv w:val="1"/>
      <w:marLeft w:val="0"/>
      <w:marRight w:val="0"/>
      <w:marTop w:val="0"/>
      <w:marBottom w:val="0"/>
      <w:divBdr>
        <w:top w:val="none" w:sz="0" w:space="0" w:color="auto"/>
        <w:left w:val="none" w:sz="0" w:space="0" w:color="auto"/>
        <w:bottom w:val="none" w:sz="0" w:space="0" w:color="auto"/>
        <w:right w:val="none" w:sz="0" w:space="0" w:color="auto"/>
      </w:divBdr>
      <w:divsChild>
        <w:div w:id="1761828231">
          <w:marLeft w:val="547"/>
          <w:marRight w:val="0"/>
          <w:marTop w:val="115"/>
          <w:marBottom w:val="0"/>
          <w:divBdr>
            <w:top w:val="none" w:sz="0" w:space="0" w:color="auto"/>
            <w:left w:val="none" w:sz="0" w:space="0" w:color="auto"/>
            <w:bottom w:val="none" w:sz="0" w:space="0" w:color="auto"/>
            <w:right w:val="none" w:sz="0" w:space="0" w:color="auto"/>
          </w:divBdr>
        </w:div>
        <w:div w:id="770130866">
          <w:marLeft w:val="547"/>
          <w:marRight w:val="0"/>
          <w:marTop w:val="115"/>
          <w:marBottom w:val="0"/>
          <w:divBdr>
            <w:top w:val="none" w:sz="0" w:space="0" w:color="auto"/>
            <w:left w:val="none" w:sz="0" w:space="0" w:color="auto"/>
            <w:bottom w:val="none" w:sz="0" w:space="0" w:color="auto"/>
            <w:right w:val="none" w:sz="0" w:space="0" w:color="auto"/>
          </w:divBdr>
        </w:div>
      </w:divsChild>
    </w:div>
    <w:div w:id="786197592">
      <w:bodyDiv w:val="1"/>
      <w:marLeft w:val="0"/>
      <w:marRight w:val="0"/>
      <w:marTop w:val="0"/>
      <w:marBottom w:val="0"/>
      <w:divBdr>
        <w:top w:val="none" w:sz="0" w:space="0" w:color="auto"/>
        <w:left w:val="none" w:sz="0" w:space="0" w:color="auto"/>
        <w:bottom w:val="none" w:sz="0" w:space="0" w:color="auto"/>
        <w:right w:val="none" w:sz="0" w:space="0" w:color="auto"/>
      </w:divBdr>
    </w:div>
    <w:div w:id="931009035">
      <w:bodyDiv w:val="1"/>
      <w:marLeft w:val="0"/>
      <w:marRight w:val="0"/>
      <w:marTop w:val="0"/>
      <w:marBottom w:val="0"/>
      <w:divBdr>
        <w:top w:val="none" w:sz="0" w:space="0" w:color="auto"/>
        <w:left w:val="none" w:sz="0" w:space="0" w:color="auto"/>
        <w:bottom w:val="none" w:sz="0" w:space="0" w:color="auto"/>
        <w:right w:val="none" w:sz="0" w:space="0" w:color="auto"/>
      </w:divBdr>
    </w:div>
    <w:div w:id="1535727500">
      <w:bodyDiv w:val="1"/>
      <w:marLeft w:val="0"/>
      <w:marRight w:val="0"/>
      <w:marTop w:val="0"/>
      <w:marBottom w:val="0"/>
      <w:divBdr>
        <w:top w:val="none" w:sz="0" w:space="0" w:color="auto"/>
        <w:left w:val="none" w:sz="0" w:space="0" w:color="auto"/>
        <w:bottom w:val="none" w:sz="0" w:space="0" w:color="auto"/>
        <w:right w:val="none" w:sz="0" w:space="0" w:color="auto"/>
      </w:divBdr>
      <w:divsChild>
        <w:div w:id="21446649">
          <w:marLeft w:val="547"/>
          <w:marRight w:val="0"/>
          <w:marTop w:val="115"/>
          <w:marBottom w:val="0"/>
          <w:divBdr>
            <w:top w:val="none" w:sz="0" w:space="0" w:color="auto"/>
            <w:left w:val="none" w:sz="0" w:space="0" w:color="auto"/>
            <w:bottom w:val="none" w:sz="0" w:space="0" w:color="auto"/>
            <w:right w:val="none" w:sz="0" w:space="0" w:color="auto"/>
          </w:divBdr>
        </w:div>
      </w:divsChild>
    </w:div>
    <w:div w:id="1725790076">
      <w:bodyDiv w:val="1"/>
      <w:marLeft w:val="0"/>
      <w:marRight w:val="0"/>
      <w:marTop w:val="0"/>
      <w:marBottom w:val="0"/>
      <w:divBdr>
        <w:top w:val="none" w:sz="0" w:space="0" w:color="auto"/>
        <w:left w:val="none" w:sz="0" w:space="0" w:color="auto"/>
        <w:bottom w:val="none" w:sz="0" w:space="0" w:color="auto"/>
        <w:right w:val="none" w:sz="0" w:space="0" w:color="auto"/>
      </w:divBdr>
      <w:divsChild>
        <w:div w:id="5904395">
          <w:marLeft w:val="547"/>
          <w:marRight w:val="0"/>
          <w:marTop w:val="115"/>
          <w:marBottom w:val="0"/>
          <w:divBdr>
            <w:top w:val="none" w:sz="0" w:space="0" w:color="auto"/>
            <w:left w:val="none" w:sz="0" w:space="0" w:color="auto"/>
            <w:bottom w:val="none" w:sz="0" w:space="0" w:color="auto"/>
            <w:right w:val="none" w:sz="0" w:space="0" w:color="auto"/>
          </w:divBdr>
        </w:div>
      </w:divsChild>
    </w:div>
    <w:div w:id="1729378138">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sChild>
        <w:div w:id="1222015918">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EE-VSSMC@LISTSERV.TAU.AC.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ipsa-lab.fr/SSSC2013/" TargetMode="External"/><Relationship Id="rId4" Type="http://schemas.openxmlformats.org/officeDocument/2006/relationships/settings" Target="settings.xml"/><Relationship Id="rId9" Type="http://schemas.openxmlformats.org/officeDocument/2006/relationships/hyperlink" Target="mailto:s.k.spurgeon@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jh27</dc:creator>
  <cp:lastModifiedBy>Sarah Spurgeon</cp:lastModifiedBy>
  <cp:revision>19</cp:revision>
  <dcterms:created xsi:type="dcterms:W3CDTF">2013-12-12T12:40:00Z</dcterms:created>
  <dcterms:modified xsi:type="dcterms:W3CDTF">2013-12-14T08:40:00Z</dcterms:modified>
</cp:coreProperties>
</file>